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36A1" w14:textId="77777777" w:rsidR="009F205E" w:rsidRDefault="009F205E">
      <w:pPr>
        <w:pStyle w:val="BodyText"/>
        <w:spacing w:before="0"/>
        <w:ind w:left="0" w:firstLine="0"/>
        <w:rPr>
          <w:rFonts w:ascii="Times New Roman"/>
        </w:rPr>
      </w:pPr>
    </w:p>
    <w:p w14:paraId="5DE57BDA" w14:textId="77777777" w:rsidR="009F205E" w:rsidRDefault="009F205E">
      <w:pPr>
        <w:pStyle w:val="BodyText"/>
        <w:spacing w:before="4"/>
        <w:ind w:left="0" w:firstLine="0"/>
        <w:rPr>
          <w:rFonts w:ascii="Times New Roman"/>
          <w:sz w:val="26"/>
        </w:rPr>
      </w:pPr>
    </w:p>
    <w:p w14:paraId="47CD5155" w14:textId="77777777" w:rsidR="009F205E" w:rsidRDefault="00D71681">
      <w:pPr>
        <w:ind w:left="120"/>
        <w:rPr>
          <w:i/>
        </w:rPr>
      </w:pPr>
      <w:r>
        <w:rPr>
          <w:i/>
        </w:rPr>
        <w:t>The Maine VDT Law</w:t>
      </w:r>
    </w:p>
    <w:p w14:paraId="2AB5FC60" w14:textId="77777777" w:rsidR="009F205E" w:rsidRDefault="00D71681">
      <w:pPr>
        <w:spacing w:before="45"/>
        <w:ind w:left="120"/>
        <w:rPr>
          <w:sz w:val="32"/>
        </w:rPr>
      </w:pPr>
      <w:r>
        <w:br w:type="column"/>
      </w:r>
      <w:r>
        <w:rPr>
          <w:color w:val="C00000"/>
          <w:sz w:val="32"/>
        </w:rPr>
        <w:t>Ergonomic Sample Plan</w:t>
      </w:r>
    </w:p>
    <w:p w14:paraId="229FC831" w14:textId="77777777" w:rsidR="009F205E" w:rsidRDefault="009F205E">
      <w:pPr>
        <w:rPr>
          <w:sz w:val="32"/>
        </w:rPr>
        <w:sectPr w:rsidR="009F205E">
          <w:headerReference w:type="default" r:id="rId7"/>
          <w:footerReference w:type="default" r:id="rId8"/>
          <w:type w:val="continuous"/>
          <w:pgSz w:w="12240" w:h="15840"/>
          <w:pgMar w:top="1400" w:right="960" w:bottom="1180" w:left="960" w:header="566" w:footer="993" w:gutter="0"/>
          <w:pgNumType w:start="1"/>
          <w:cols w:num="2" w:space="720" w:equalWidth="0">
            <w:col w:w="1934" w:space="1581"/>
            <w:col w:w="6805"/>
          </w:cols>
        </w:sectPr>
      </w:pPr>
    </w:p>
    <w:p w14:paraId="66CFC70E" w14:textId="77777777" w:rsidR="009F205E" w:rsidRDefault="00D71681">
      <w:pPr>
        <w:pStyle w:val="BodyText"/>
        <w:ind w:left="119" w:right="118" w:hanging="1"/>
        <w:jc w:val="both"/>
      </w:pPr>
      <w:r>
        <w:t>Maine has had a VDT law since 1991. The law stipulates that every employer shall establish an education and training program for all VDT operators that operate a VDT for more than four hours daily. Those employers with fewer than five terminals in one location may provide the education and training program in writing only. Those with more than five operators in one location must provide the training both orally and in writing. MMA recommends that all operators receive training.</w:t>
      </w:r>
    </w:p>
    <w:p w14:paraId="4C145A53" w14:textId="77777777" w:rsidR="009F205E" w:rsidRDefault="00D71681">
      <w:pPr>
        <w:pStyle w:val="BodyText"/>
        <w:ind w:left="120" w:firstLine="0"/>
        <w:jc w:val="both"/>
      </w:pPr>
      <w:r>
        <w:t>The program must include, at a minimum:</w:t>
      </w:r>
    </w:p>
    <w:p w14:paraId="43D9EDC1" w14:textId="77777777" w:rsidR="009F205E" w:rsidRDefault="00D71681">
      <w:pPr>
        <w:pStyle w:val="ListParagraph"/>
        <w:numPr>
          <w:ilvl w:val="0"/>
          <w:numId w:val="4"/>
        </w:numPr>
        <w:tabs>
          <w:tab w:val="left" w:pos="1780"/>
        </w:tabs>
        <w:ind w:right="117" w:hanging="361"/>
        <w:jc w:val="both"/>
      </w:pPr>
      <w:r>
        <w:t>Notification</w:t>
      </w:r>
      <w:r>
        <w:rPr>
          <w:spacing w:val="-5"/>
        </w:rPr>
        <w:t xml:space="preserve"> </w:t>
      </w:r>
      <w:r>
        <w:t>of</w:t>
      </w:r>
      <w:r>
        <w:rPr>
          <w:spacing w:val="-4"/>
        </w:rPr>
        <w:t xml:space="preserve"> </w:t>
      </w:r>
      <w:r>
        <w:t>the</w:t>
      </w:r>
      <w:r>
        <w:rPr>
          <w:spacing w:val="-4"/>
        </w:rPr>
        <w:t xml:space="preserve"> </w:t>
      </w:r>
      <w:r>
        <w:t>rights</w:t>
      </w:r>
      <w:r>
        <w:rPr>
          <w:spacing w:val="-4"/>
        </w:rPr>
        <w:t xml:space="preserve"> </w:t>
      </w:r>
      <w:r>
        <w:t>and</w:t>
      </w:r>
      <w:r>
        <w:rPr>
          <w:spacing w:val="-4"/>
        </w:rPr>
        <w:t xml:space="preserve"> </w:t>
      </w:r>
      <w:r>
        <w:t>duties</w:t>
      </w:r>
      <w:r>
        <w:rPr>
          <w:spacing w:val="-2"/>
        </w:rPr>
        <w:t xml:space="preserve"> </w:t>
      </w:r>
      <w:r>
        <w:t>created</w:t>
      </w:r>
      <w:r>
        <w:rPr>
          <w:spacing w:val="-4"/>
        </w:rPr>
        <w:t xml:space="preserve"> </w:t>
      </w:r>
      <w:r>
        <w:t>under</w:t>
      </w:r>
      <w:r>
        <w:rPr>
          <w:spacing w:val="-2"/>
        </w:rPr>
        <w:t xml:space="preserve"> </w:t>
      </w:r>
      <w:r>
        <w:t>the</w:t>
      </w:r>
      <w:r>
        <w:rPr>
          <w:spacing w:val="-4"/>
        </w:rPr>
        <w:t xml:space="preserve"> </w:t>
      </w:r>
      <w:r>
        <w:t>law</w:t>
      </w:r>
      <w:r>
        <w:rPr>
          <w:spacing w:val="-4"/>
        </w:rPr>
        <w:t xml:space="preserve"> </w:t>
      </w:r>
      <w:r>
        <w:t>and</w:t>
      </w:r>
      <w:r>
        <w:rPr>
          <w:spacing w:val="-3"/>
        </w:rPr>
        <w:t xml:space="preserve"> </w:t>
      </w:r>
      <w:r>
        <w:t>posting</w:t>
      </w:r>
      <w:r>
        <w:rPr>
          <w:spacing w:val="-4"/>
        </w:rPr>
        <w:t xml:space="preserve"> </w:t>
      </w:r>
      <w:r>
        <w:t>in</w:t>
      </w:r>
      <w:r>
        <w:rPr>
          <w:spacing w:val="-3"/>
        </w:rPr>
        <w:t xml:space="preserve"> </w:t>
      </w:r>
      <w:r>
        <w:t>a</w:t>
      </w:r>
      <w:r>
        <w:rPr>
          <w:spacing w:val="-4"/>
        </w:rPr>
        <w:t xml:space="preserve"> </w:t>
      </w:r>
      <w:r>
        <w:t>prominent</w:t>
      </w:r>
      <w:r>
        <w:rPr>
          <w:spacing w:val="-4"/>
        </w:rPr>
        <w:t xml:space="preserve"> </w:t>
      </w:r>
      <w:r>
        <w:t>location in the</w:t>
      </w:r>
      <w:r>
        <w:rPr>
          <w:spacing w:val="-3"/>
        </w:rPr>
        <w:t xml:space="preserve"> </w:t>
      </w:r>
      <w:proofErr w:type="gramStart"/>
      <w:r>
        <w:t>workplace</w:t>
      </w:r>
      <w:proofErr w:type="gramEnd"/>
    </w:p>
    <w:p w14:paraId="1A82E985" w14:textId="77777777" w:rsidR="009F205E" w:rsidRDefault="00D71681">
      <w:pPr>
        <w:pStyle w:val="ListParagraph"/>
        <w:numPr>
          <w:ilvl w:val="0"/>
          <w:numId w:val="4"/>
        </w:numPr>
        <w:tabs>
          <w:tab w:val="left" w:pos="1780"/>
        </w:tabs>
        <w:ind w:hanging="361"/>
        <w:jc w:val="both"/>
      </w:pPr>
      <w:r>
        <w:t>An explanation/description of the proper use of VDT</w:t>
      </w:r>
      <w:r>
        <w:rPr>
          <w:spacing w:val="-8"/>
        </w:rPr>
        <w:t xml:space="preserve"> </w:t>
      </w:r>
      <w:r>
        <w:t>terminals</w:t>
      </w:r>
    </w:p>
    <w:p w14:paraId="2B455614" w14:textId="77777777" w:rsidR="009F205E" w:rsidRDefault="00D71681">
      <w:pPr>
        <w:pStyle w:val="ListParagraph"/>
        <w:numPr>
          <w:ilvl w:val="0"/>
          <w:numId w:val="4"/>
        </w:numPr>
        <w:tabs>
          <w:tab w:val="left" w:pos="1780"/>
        </w:tabs>
        <w:spacing w:before="121"/>
        <w:ind w:right="118"/>
        <w:jc w:val="both"/>
      </w:pPr>
      <w:r>
        <w:t>Protective</w:t>
      </w:r>
      <w:r>
        <w:rPr>
          <w:spacing w:val="-7"/>
        </w:rPr>
        <w:t xml:space="preserve"> </w:t>
      </w:r>
      <w:r>
        <w:t>measures</w:t>
      </w:r>
      <w:r>
        <w:rPr>
          <w:spacing w:val="-5"/>
        </w:rPr>
        <w:t xml:space="preserve"> </w:t>
      </w:r>
      <w:r>
        <w:t>an</w:t>
      </w:r>
      <w:r>
        <w:rPr>
          <w:spacing w:val="-6"/>
        </w:rPr>
        <w:t xml:space="preserve"> </w:t>
      </w:r>
      <w:r>
        <w:t>operator</w:t>
      </w:r>
      <w:r>
        <w:rPr>
          <w:spacing w:val="-5"/>
        </w:rPr>
        <w:t xml:space="preserve"> </w:t>
      </w:r>
      <w:r>
        <w:t>may</w:t>
      </w:r>
      <w:r>
        <w:rPr>
          <w:spacing w:val="-5"/>
        </w:rPr>
        <w:t xml:space="preserve"> </w:t>
      </w:r>
      <w:r>
        <w:t>take</w:t>
      </w:r>
      <w:r>
        <w:rPr>
          <w:spacing w:val="-4"/>
        </w:rPr>
        <w:t xml:space="preserve"> </w:t>
      </w:r>
      <w:r>
        <w:t>to</w:t>
      </w:r>
      <w:r>
        <w:rPr>
          <w:spacing w:val="-5"/>
        </w:rPr>
        <w:t xml:space="preserve"> </w:t>
      </w:r>
      <w:r>
        <w:t>avoid</w:t>
      </w:r>
      <w:r>
        <w:rPr>
          <w:spacing w:val="-7"/>
        </w:rPr>
        <w:t xml:space="preserve"> </w:t>
      </w:r>
      <w:r>
        <w:t>symptoms</w:t>
      </w:r>
      <w:r>
        <w:rPr>
          <w:spacing w:val="-4"/>
        </w:rPr>
        <w:t xml:space="preserve"> </w:t>
      </w:r>
      <w:r>
        <w:t>that</w:t>
      </w:r>
      <w:r>
        <w:rPr>
          <w:spacing w:val="-6"/>
        </w:rPr>
        <w:t xml:space="preserve"> </w:t>
      </w:r>
      <w:r>
        <w:t>could</w:t>
      </w:r>
      <w:r>
        <w:rPr>
          <w:spacing w:val="-5"/>
        </w:rPr>
        <w:t xml:space="preserve"> </w:t>
      </w:r>
      <w:r>
        <w:t>result</w:t>
      </w:r>
      <w:r>
        <w:rPr>
          <w:spacing w:val="-4"/>
        </w:rPr>
        <w:t xml:space="preserve"> </w:t>
      </w:r>
      <w:r>
        <w:t>from</w:t>
      </w:r>
      <w:r>
        <w:rPr>
          <w:spacing w:val="-7"/>
        </w:rPr>
        <w:t xml:space="preserve"> </w:t>
      </w:r>
      <w:r>
        <w:t>extended or improper use of video display</w:t>
      </w:r>
      <w:r>
        <w:rPr>
          <w:spacing w:val="-3"/>
        </w:rPr>
        <w:t xml:space="preserve"> </w:t>
      </w:r>
      <w:proofErr w:type="gramStart"/>
      <w:r>
        <w:t>terminals</w:t>
      </w:r>
      <w:proofErr w:type="gramEnd"/>
    </w:p>
    <w:p w14:paraId="1E04110A" w14:textId="77777777" w:rsidR="009F205E" w:rsidRDefault="00D71681">
      <w:pPr>
        <w:pStyle w:val="ListParagraph"/>
        <w:numPr>
          <w:ilvl w:val="0"/>
          <w:numId w:val="4"/>
        </w:numPr>
        <w:tabs>
          <w:tab w:val="left" w:pos="1780"/>
        </w:tabs>
        <w:ind w:right="118"/>
        <w:jc w:val="both"/>
      </w:pPr>
      <w:r>
        <w:t>Instruction</w:t>
      </w:r>
      <w:r>
        <w:rPr>
          <w:spacing w:val="-5"/>
        </w:rPr>
        <w:t xml:space="preserve"> </w:t>
      </w:r>
      <w:r>
        <w:t>related</w:t>
      </w:r>
      <w:r>
        <w:rPr>
          <w:spacing w:val="-5"/>
        </w:rPr>
        <w:t xml:space="preserve"> </w:t>
      </w:r>
      <w:r>
        <w:t>to</w:t>
      </w:r>
      <w:r>
        <w:rPr>
          <w:spacing w:val="-5"/>
        </w:rPr>
        <w:t xml:space="preserve"> </w:t>
      </w:r>
      <w:r>
        <w:t>the</w:t>
      </w:r>
      <w:r>
        <w:rPr>
          <w:spacing w:val="-4"/>
        </w:rPr>
        <w:t xml:space="preserve"> </w:t>
      </w:r>
      <w:r>
        <w:t>importance</w:t>
      </w:r>
      <w:r>
        <w:rPr>
          <w:spacing w:val="-6"/>
        </w:rPr>
        <w:t xml:space="preserve"> </w:t>
      </w:r>
      <w:r>
        <w:t>of</w:t>
      </w:r>
      <w:r>
        <w:rPr>
          <w:spacing w:val="-4"/>
        </w:rPr>
        <w:t xml:space="preserve"> </w:t>
      </w:r>
      <w:r>
        <w:t>maintaining</w:t>
      </w:r>
      <w:r>
        <w:rPr>
          <w:spacing w:val="-6"/>
        </w:rPr>
        <w:t xml:space="preserve"> </w:t>
      </w:r>
      <w:r>
        <w:t>proper</w:t>
      </w:r>
      <w:r>
        <w:rPr>
          <w:spacing w:val="-6"/>
        </w:rPr>
        <w:t xml:space="preserve"> </w:t>
      </w:r>
      <w:r>
        <w:t>posture</w:t>
      </w:r>
      <w:r>
        <w:rPr>
          <w:spacing w:val="-5"/>
        </w:rPr>
        <w:t xml:space="preserve"> </w:t>
      </w:r>
      <w:r>
        <w:t>during</w:t>
      </w:r>
      <w:r>
        <w:rPr>
          <w:spacing w:val="-6"/>
        </w:rPr>
        <w:t xml:space="preserve"> </w:t>
      </w:r>
      <w:r>
        <w:t>terminal</w:t>
      </w:r>
      <w:r>
        <w:rPr>
          <w:spacing w:val="-7"/>
        </w:rPr>
        <w:t xml:space="preserve"> </w:t>
      </w:r>
      <w:r>
        <w:t>operation and a description of methods used to achieve and maintain this posture, including the use of adjustable workstation</w:t>
      </w:r>
      <w:r>
        <w:rPr>
          <w:spacing w:val="-4"/>
        </w:rPr>
        <w:t xml:space="preserve"> </w:t>
      </w:r>
      <w:proofErr w:type="gramStart"/>
      <w:r>
        <w:t>equipment</w:t>
      </w:r>
      <w:proofErr w:type="gramEnd"/>
    </w:p>
    <w:p w14:paraId="1D0E62F5" w14:textId="77777777" w:rsidR="009F205E" w:rsidRDefault="00D71681">
      <w:pPr>
        <w:pStyle w:val="BodyText"/>
        <w:spacing w:before="119"/>
        <w:ind w:left="120" w:firstLine="0"/>
      </w:pPr>
      <w:r>
        <w:t>This education and training must be provided within the first month of employment and annually thereafter.</w:t>
      </w:r>
    </w:p>
    <w:p w14:paraId="4BF71EEE" w14:textId="77777777" w:rsidR="009F205E" w:rsidRDefault="00D71681">
      <w:pPr>
        <w:spacing w:before="120"/>
        <w:ind w:left="119"/>
        <w:rPr>
          <w:i/>
        </w:rPr>
      </w:pPr>
      <w:r>
        <w:rPr>
          <w:i/>
        </w:rPr>
        <w:t>Ergonomics</w:t>
      </w:r>
    </w:p>
    <w:p w14:paraId="626A66B4" w14:textId="77777777" w:rsidR="009F205E" w:rsidRDefault="00D71681">
      <w:pPr>
        <w:pStyle w:val="BodyText"/>
        <w:spacing w:before="119"/>
        <w:ind w:left="119" w:hanging="1"/>
      </w:pPr>
      <w:r>
        <w:t>Ergonomics is “the” management tool for arriving at the best possible fit between employees and the work they perform. Ergonomic principles, effectively applied can give municipalities the competitive edge they need by:</w:t>
      </w:r>
    </w:p>
    <w:p w14:paraId="26F2E3DB" w14:textId="77777777" w:rsidR="009F205E" w:rsidRDefault="00D71681">
      <w:pPr>
        <w:pStyle w:val="ListParagraph"/>
        <w:numPr>
          <w:ilvl w:val="0"/>
          <w:numId w:val="4"/>
        </w:numPr>
        <w:tabs>
          <w:tab w:val="left" w:pos="1779"/>
          <w:tab w:val="left" w:pos="1780"/>
        </w:tabs>
        <w:spacing w:before="122"/>
        <w:ind w:hanging="361"/>
      </w:pPr>
      <w:r>
        <w:t>Maximizing</w:t>
      </w:r>
      <w:r>
        <w:rPr>
          <w:spacing w:val="-2"/>
        </w:rPr>
        <w:t xml:space="preserve"> </w:t>
      </w:r>
      <w:r>
        <w:t>efficiency</w:t>
      </w:r>
    </w:p>
    <w:p w14:paraId="4F1C0194" w14:textId="77777777" w:rsidR="009F205E" w:rsidRDefault="00D71681">
      <w:pPr>
        <w:pStyle w:val="ListParagraph"/>
        <w:numPr>
          <w:ilvl w:val="0"/>
          <w:numId w:val="4"/>
        </w:numPr>
        <w:tabs>
          <w:tab w:val="left" w:pos="1779"/>
          <w:tab w:val="left" w:pos="1780"/>
        </w:tabs>
        <w:spacing w:before="119"/>
        <w:ind w:hanging="361"/>
      </w:pPr>
      <w:r>
        <w:t>Increasing</w:t>
      </w:r>
      <w:r>
        <w:rPr>
          <w:spacing w:val="-1"/>
        </w:rPr>
        <w:t xml:space="preserve"> </w:t>
      </w:r>
      <w:r>
        <w:t>productivity</w:t>
      </w:r>
    </w:p>
    <w:p w14:paraId="00756D60" w14:textId="77777777" w:rsidR="009F205E" w:rsidRDefault="00D71681">
      <w:pPr>
        <w:pStyle w:val="ListParagraph"/>
        <w:numPr>
          <w:ilvl w:val="0"/>
          <w:numId w:val="4"/>
        </w:numPr>
        <w:tabs>
          <w:tab w:val="left" w:pos="1779"/>
          <w:tab w:val="left" w:pos="1780"/>
        </w:tabs>
        <w:spacing w:before="121"/>
        <w:ind w:hanging="361"/>
      </w:pPr>
      <w:r>
        <w:t>Enhancing product and service</w:t>
      </w:r>
      <w:r>
        <w:rPr>
          <w:spacing w:val="-2"/>
        </w:rPr>
        <w:t xml:space="preserve"> </w:t>
      </w:r>
      <w:r>
        <w:t>quality</w:t>
      </w:r>
    </w:p>
    <w:p w14:paraId="33F1B0DA" w14:textId="77777777" w:rsidR="009F205E" w:rsidRDefault="00D71681">
      <w:pPr>
        <w:pStyle w:val="ListParagraph"/>
        <w:numPr>
          <w:ilvl w:val="0"/>
          <w:numId w:val="4"/>
        </w:numPr>
        <w:tabs>
          <w:tab w:val="left" w:pos="1779"/>
          <w:tab w:val="left" w:pos="1780"/>
        </w:tabs>
        <w:ind w:hanging="361"/>
      </w:pPr>
      <w:r>
        <w:t>Reducing workplace injuries and Workers’ Compensation costs</w:t>
      </w:r>
      <w:r>
        <w:rPr>
          <w:spacing w:val="-8"/>
        </w:rPr>
        <w:t xml:space="preserve"> </w:t>
      </w:r>
      <w:r>
        <w:t>and</w:t>
      </w:r>
    </w:p>
    <w:p w14:paraId="5A1A5EC8" w14:textId="77777777" w:rsidR="009F205E" w:rsidRDefault="00D71681">
      <w:pPr>
        <w:pStyle w:val="ListParagraph"/>
        <w:numPr>
          <w:ilvl w:val="0"/>
          <w:numId w:val="4"/>
        </w:numPr>
        <w:tabs>
          <w:tab w:val="left" w:pos="1779"/>
          <w:tab w:val="left" w:pos="1780"/>
        </w:tabs>
        <w:spacing w:before="119"/>
        <w:ind w:hanging="361"/>
      </w:pPr>
      <w:r>
        <w:t>Boosting and maintaining employee</w:t>
      </w:r>
      <w:r>
        <w:rPr>
          <w:spacing w:val="-2"/>
        </w:rPr>
        <w:t xml:space="preserve"> </w:t>
      </w:r>
      <w:r>
        <w:t>morale</w:t>
      </w:r>
    </w:p>
    <w:p w14:paraId="40B2FDDA" w14:textId="77777777" w:rsidR="009F205E" w:rsidRDefault="00D71681">
      <w:pPr>
        <w:pStyle w:val="BodyText"/>
        <w:spacing w:before="121"/>
        <w:ind w:left="119" w:firstLine="0"/>
      </w:pPr>
      <w:r>
        <w:t>Effective application of ergonomic principles will lead to a win‐win situation for employers and employees alike.</w:t>
      </w:r>
    </w:p>
    <w:p w14:paraId="2DC1789A" w14:textId="77777777" w:rsidR="009F205E" w:rsidRDefault="009F205E">
      <w:pPr>
        <w:sectPr w:rsidR="009F205E">
          <w:type w:val="continuous"/>
          <w:pgSz w:w="12240" w:h="15840"/>
          <w:pgMar w:top="1400" w:right="960" w:bottom="1180" w:left="960" w:header="720" w:footer="720" w:gutter="0"/>
          <w:cols w:space="720"/>
        </w:sectPr>
      </w:pPr>
    </w:p>
    <w:p w14:paraId="723C6EB4" w14:textId="77777777" w:rsidR="009F205E" w:rsidRDefault="00D71681">
      <w:pPr>
        <w:pStyle w:val="BodyText"/>
        <w:spacing w:before="45"/>
        <w:ind w:left="120" w:firstLine="0"/>
        <w:jc w:val="both"/>
      </w:pPr>
      <w:r>
        <w:lastRenderedPageBreak/>
        <w:t xml:space="preserve">The Five Basic Steps </w:t>
      </w:r>
      <w:proofErr w:type="gramStart"/>
      <w:r>
        <w:t>To</w:t>
      </w:r>
      <w:proofErr w:type="gramEnd"/>
      <w:r>
        <w:t xml:space="preserve"> Make Ergonomics Work For Your Organization</w:t>
      </w:r>
    </w:p>
    <w:p w14:paraId="136FE987" w14:textId="77777777" w:rsidR="009F205E" w:rsidRDefault="00D71681">
      <w:pPr>
        <w:spacing w:before="120"/>
        <w:ind w:left="119"/>
        <w:jc w:val="both"/>
        <w:rPr>
          <w:i/>
        </w:rPr>
      </w:pPr>
      <w:r>
        <w:rPr>
          <w:i/>
        </w:rPr>
        <w:t>Step 1: Evaluate the Work</w:t>
      </w:r>
    </w:p>
    <w:p w14:paraId="475E9684" w14:textId="77777777" w:rsidR="009F205E" w:rsidRDefault="00D71681">
      <w:pPr>
        <w:pStyle w:val="ListParagraph"/>
        <w:numPr>
          <w:ilvl w:val="0"/>
          <w:numId w:val="3"/>
        </w:numPr>
        <w:tabs>
          <w:tab w:val="left" w:pos="1419"/>
          <w:tab w:val="left" w:pos="1420"/>
        </w:tabs>
        <w:spacing w:before="121"/>
        <w:ind w:hanging="361"/>
      </w:pPr>
      <w:r>
        <w:t>A successful ergonomic program begins with evaluating the work and the</w:t>
      </w:r>
      <w:r>
        <w:rPr>
          <w:spacing w:val="-10"/>
        </w:rPr>
        <w:t xml:space="preserve"> </w:t>
      </w:r>
      <w:r>
        <w:t>workstation.</w:t>
      </w:r>
    </w:p>
    <w:p w14:paraId="12C121D1" w14:textId="77777777" w:rsidR="009F205E" w:rsidRDefault="00D71681">
      <w:pPr>
        <w:pStyle w:val="ListParagraph"/>
        <w:numPr>
          <w:ilvl w:val="0"/>
          <w:numId w:val="3"/>
        </w:numPr>
        <w:tabs>
          <w:tab w:val="left" w:pos="1420"/>
        </w:tabs>
        <w:ind w:right="118" w:hanging="361"/>
        <w:jc w:val="both"/>
      </w:pPr>
      <w:r>
        <w:t>Looking</w:t>
      </w:r>
      <w:r>
        <w:rPr>
          <w:spacing w:val="-7"/>
        </w:rPr>
        <w:t xml:space="preserve"> </w:t>
      </w:r>
      <w:r>
        <w:t>at</w:t>
      </w:r>
      <w:r>
        <w:rPr>
          <w:spacing w:val="-7"/>
        </w:rPr>
        <w:t xml:space="preserve"> </w:t>
      </w:r>
      <w:r>
        <w:t>your</w:t>
      </w:r>
      <w:r>
        <w:rPr>
          <w:spacing w:val="-6"/>
        </w:rPr>
        <w:t xml:space="preserve"> </w:t>
      </w:r>
      <w:r>
        <w:t>employee’s</w:t>
      </w:r>
      <w:r>
        <w:rPr>
          <w:spacing w:val="-7"/>
        </w:rPr>
        <w:t xml:space="preserve"> </w:t>
      </w:r>
      <w:r>
        <w:t>work</w:t>
      </w:r>
      <w:r>
        <w:rPr>
          <w:spacing w:val="-8"/>
        </w:rPr>
        <w:t xml:space="preserve"> </w:t>
      </w:r>
      <w:r>
        <w:t>injury</w:t>
      </w:r>
      <w:r>
        <w:rPr>
          <w:spacing w:val="-6"/>
        </w:rPr>
        <w:t xml:space="preserve"> </w:t>
      </w:r>
      <w:r>
        <w:t>experience</w:t>
      </w:r>
      <w:r>
        <w:rPr>
          <w:spacing w:val="-7"/>
        </w:rPr>
        <w:t xml:space="preserve"> </w:t>
      </w:r>
      <w:r>
        <w:t>will</w:t>
      </w:r>
      <w:r>
        <w:rPr>
          <w:spacing w:val="-6"/>
        </w:rPr>
        <w:t xml:space="preserve"> </w:t>
      </w:r>
      <w:r>
        <w:t>help</w:t>
      </w:r>
      <w:r>
        <w:rPr>
          <w:spacing w:val="-8"/>
        </w:rPr>
        <w:t xml:space="preserve"> </w:t>
      </w:r>
      <w:r>
        <w:t>you</w:t>
      </w:r>
      <w:r>
        <w:rPr>
          <w:spacing w:val="-7"/>
        </w:rPr>
        <w:t xml:space="preserve"> </w:t>
      </w:r>
      <w:r>
        <w:t>decide</w:t>
      </w:r>
      <w:r>
        <w:rPr>
          <w:spacing w:val="-6"/>
        </w:rPr>
        <w:t xml:space="preserve"> </w:t>
      </w:r>
      <w:r>
        <w:t>whether</w:t>
      </w:r>
      <w:r>
        <w:rPr>
          <w:spacing w:val="-7"/>
        </w:rPr>
        <w:t xml:space="preserve"> </w:t>
      </w:r>
      <w:r>
        <w:t>you</w:t>
      </w:r>
      <w:r>
        <w:rPr>
          <w:spacing w:val="-8"/>
        </w:rPr>
        <w:t xml:space="preserve"> </w:t>
      </w:r>
      <w:r>
        <w:t>need</w:t>
      </w:r>
      <w:r>
        <w:rPr>
          <w:spacing w:val="-7"/>
        </w:rPr>
        <w:t xml:space="preserve"> </w:t>
      </w:r>
      <w:r>
        <w:t>to</w:t>
      </w:r>
      <w:r>
        <w:rPr>
          <w:spacing w:val="-5"/>
        </w:rPr>
        <w:t xml:space="preserve"> </w:t>
      </w:r>
      <w:r>
        <w:t>make changes. Attached to this document you will find a VDT checklist to help you make a quick but thorough appraisal of all your VDT</w:t>
      </w:r>
      <w:r>
        <w:rPr>
          <w:spacing w:val="-7"/>
        </w:rPr>
        <w:t xml:space="preserve"> </w:t>
      </w:r>
      <w:r>
        <w:t>workstations.</w:t>
      </w:r>
    </w:p>
    <w:p w14:paraId="163B1CEE" w14:textId="77777777" w:rsidR="009F205E" w:rsidRDefault="00D71681">
      <w:pPr>
        <w:spacing w:before="119"/>
        <w:ind w:left="120"/>
        <w:jc w:val="both"/>
        <w:rPr>
          <w:i/>
        </w:rPr>
      </w:pPr>
      <w:r>
        <w:rPr>
          <w:i/>
        </w:rPr>
        <w:t>Step 2: Consider Your Options</w:t>
      </w:r>
    </w:p>
    <w:p w14:paraId="74D18D4E" w14:textId="77777777" w:rsidR="009F205E" w:rsidRDefault="00D71681">
      <w:pPr>
        <w:pStyle w:val="ListParagraph"/>
        <w:numPr>
          <w:ilvl w:val="0"/>
          <w:numId w:val="3"/>
        </w:numPr>
        <w:tabs>
          <w:tab w:val="left" w:pos="1419"/>
          <w:tab w:val="left" w:pos="1420"/>
        </w:tabs>
        <w:spacing w:before="121"/>
        <w:ind w:hanging="361"/>
      </w:pPr>
      <w:r>
        <w:t>Prior to making any decisions, explore your options for</w:t>
      </w:r>
      <w:r>
        <w:rPr>
          <w:spacing w:val="-6"/>
        </w:rPr>
        <w:t xml:space="preserve"> </w:t>
      </w:r>
      <w:r>
        <w:t>change.</w:t>
      </w:r>
    </w:p>
    <w:p w14:paraId="2626E80B" w14:textId="77777777" w:rsidR="009F205E" w:rsidRDefault="00D71681">
      <w:pPr>
        <w:pStyle w:val="ListParagraph"/>
        <w:numPr>
          <w:ilvl w:val="0"/>
          <w:numId w:val="3"/>
        </w:numPr>
        <w:tabs>
          <w:tab w:val="left" w:pos="1419"/>
          <w:tab w:val="left" w:pos="1420"/>
        </w:tabs>
        <w:ind w:hanging="361"/>
      </w:pPr>
      <w:r>
        <w:t>The most expensive fix is not necessarily the best. Look for low cost no cost</w:t>
      </w:r>
      <w:r>
        <w:rPr>
          <w:spacing w:val="-16"/>
        </w:rPr>
        <w:t xml:space="preserve"> </w:t>
      </w:r>
      <w:r>
        <w:t>alternatives.</w:t>
      </w:r>
    </w:p>
    <w:p w14:paraId="3DA0A777" w14:textId="77777777" w:rsidR="009F205E" w:rsidRDefault="00D71681">
      <w:pPr>
        <w:pStyle w:val="ListParagraph"/>
        <w:numPr>
          <w:ilvl w:val="0"/>
          <w:numId w:val="3"/>
        </w:numPr>
        <w:tabs>
          <w:tab w:val="left" w:pos="1419"/>
          <w:tab w:val="left" w:pos="1420"/>
        </w:tabs>
        <w:ind w:hanging="361"/>
      </w:pPr>
      <w:r>
        <w:t>Conversely, a quick fix to a workstation or practice will not always</w:t>
      </w:r>
      <w:r>
        <w:rPr>
          <w:spacing w:val="-7"/>
        </w:rPr>
        <w:t xml:space="preserve"> </w:t>
      </w:r>
      <w:r>
        <w:t>work.</w:t>
      </w:r>
    </w:p>
    <w:p w14:paraId="57456648" w14:textId="77777777" w:rsidR="009F205E" w:rsidRDefault="00D71681">
      <w:pPr>
        <w:pStyle w:val="ListParagraph"/>
        <w:numPr>
          <w:ilvl w:val="0"/>
          <w:numId w:val="3"/>
        </w:numPr>
        <w:tabs>
          <w:tab w:val="left" w:pos="1420"/>
        </w:tabs>
        <w:ind w:right="117"/>
        <w:jc w:val="both"/>
      </w:pPr>
      <w:r>
        <w:t xml:space="preserve">Example of </w:t>
      </w:r>
      <w:proofErr w:type="gramStart"/>
      <w:r>
        <w:t>cost effective</w:t>
      </w:r>
      <w:proofErr w:type="gramEnd"/>
      <w:r>
        <w:t xml:space="preserve"> improvisation: In the case of a tall person at a workstation that is low, consider</w:t>
      </w:r>
      <w:r>
        <w:rPr>
          <w:spacing w:val="-15"/>
        </w:rPr>
        <w:t xml:space="preserve"> </w:t>
      </w:r>
      <w:r>
        <w:t>placing</w:t>
      </w:r>
      <w:r>
        <w:rPr>
          <w:spacing w:val="-14"/>
        </w:rPr>
        <w:t xml:space="preserve"> </w:t>
      </w:r>
      <w:r>
        <w:t>blocks</w:t>
      </w:r>
      <w:r>
        <w:rPr>
          <w:spacing w:val="-14"/>
        </w:rPr>
        <w:t xml:space="preserve"> </w:t>
      </w:r>
      <w:r>
        <w:t>of</w:t>
      </w:r>
      <w:r>
        <w:rPr>
          <w:spacing w:val="-13"/>
        </w:rPr>
        <w:t xml:space="preserve"> </w:t>
      </w:r>
      <w:r>
        <w:t>wood</w:t>
      </w:r>
      <w:r>
        <w:rPr>
          <w:spacing w:val="-15"/>
        </w:rPr>
        <w:t xml:space="preserve"> </w:t>
      </w:r>
      <w:r>
        <w:t>under</w:t>
      </w:r>
      <w:r>
        <w:rPr>
          <w:spacing w:val="-12"/>
        </w:rPr>
        <w:t xml:space="preserve"> </w:t>
      </w:r>
      <w:r>
        <w:t>the</w:t>
      </w:r>
      <w:r>
        <w:rPr>
          <w:spacing w:val="-15"/>
        </w:rPr>
        <w:t xml:space="preserve"> </w:t>
      </w:r>
      <w:r>
        <w:t>desk</w:t>
      </w:r>
      <w:r>
        <w:rPr>
          <w:spacing w:val="-13"/>
        </w:rPr>
        <w:t xml:space="preserve"> </w:t>
      </w:r>
      <w:r>
        <w:t>to</w:t>
      </w:r>
      <w:r>
        <w:rPr>
          <w:spacing w:val="-14"/>
        </w:rPr>
        <w:t xml:space="preserve"> </w:t>
      </w:r>
      <w:r>
        <w:t>raise</w:t>
      </w:r>
      <w:r>
        <w:rPr>
          <w:spacing w:val="-14"/>
        </w:rPr>
        <w:t xml:space="preserve"> </w:t>
      </w:r>
      <w:r>
        <w:t>it.</w:t>
      </w:r>
      <w:r>
        <w:rPr>
          <w:spacing w:val="-15"/>
        </w:rPr>
        <w:t xml:space="preserve"> </w:t>
      </w:r>
      <w:r>
        <w:t>Alternatively,</w:t>
      </w:r>
      <w:r>
        <w:rPr>
          <w:spacing w:val="-14"/>
        </w:rPr>
        <w:t xml:space="preserve"> </w:t>
      </w:r>
      <w:r>
        <w:t>if</w:t>
      </w:r>
      <w:r>
        <w:rPr>
          <w:spacing w:val="-15"/>
        </w:rPr>
        <w:t xml:space="preserve"> </w:t>
      </w:r>
      <w:r>
        <w:t>you</w:t>
      </w:r>
      <w:r>
        <w:rPr>
          <w:spacing w:val="-14"/>
        </w:rPr>
        <w:t xml:space="preserve"> </w:t>
      </w:r>
      <w:r>
        <w:t>have</w:t>
      </w:r>
      <w:r>
        <w:rPr>
          <w:spacing w:val="-15"/>
        </w:rPr>
        <w:t xml:space="preserve"> </w:t>
      </w:r>
      <w:r>
        <w:t>a</w:t>
      </w:r>
      <w:r>
        <w:rPr>
          <w:spacing w:val="-14"/>
        </w:rPr>
        <w:t xml:space="preserve"> </w:t>
      </w:r>
      <w:r>
        <w:t>shorter</w:t>
      </w:r>
      <w:r>
        <w:rPr>
          <w:spacing w:val="-13"/>
        </w:rPr>
        <w:t xml:space="preserve"> </w:t>
      </w:r>
      <w:r>
        <w:t>person for</w:t>
      </w:r>
      <w:r>
        <w:rPr>
          <w:spacing w:val="-6"/>
        </w:rPr>
        <w:t xml:space="preserve"> </w:t>
      </w:r>
      <w:r>
        <w:t>a</w:t>
      </w:r>
      <w:r>
        <w:rPr>
          <w:spacing w:val="-5"/>
        </w:rPr>
        <w:t xml:space="preserve"> </w:t>
      </w:r>
      <w:r>
        <w:t>desk</w:t>
      </w:r>
      <w:r>
        <w:rPr>
          <w:spacing w:val="-5"/>
        </w:rPr>
        <w:t xml:space="preserve"> </w:t>
      </w:r>
      <w:r>
        <w:t>that</w:t>
      </w:r>
      <w:r>
        <w:rPr>
          <w:spacing w:val="-6"/>
        </w:rPr>
        <w:t xml:space="preserve"> </w:t>
      </w:r>
      <w:r>
        <w:t>is</w:t>
      </w:r>
      <w:r>
        <w:rPr>
          <w:spacing w:val="-4"/>
        </w:rPr>
        <w:t xml:space="preserve"> </w:t>
      </w:r>
      <w:r>
        <w:t>too</w:t>
      </w:r>
      <w:r>
        <w:rPr>
          <w:spacing w:val="-5"/>
        </w:rPr>
        <w:t xml:space="preserve"> </w:t>
      </w:r>
      <w:r>
        <w:t>high,</w:t>
      </w:r>
      <w:r>
        <w:rPr>
          <w:spacing w:val="-4"/>
        </w:rPr>
        <w:t xml:space="preserve"> </w:t>
      </w:r>
      <w:r>
        <w:t>raise</w:t>
      </w:r>
      <w:r>
        <w:rPr>
          <w:spacing w:val="-6"/>
        </w:rPr>
        <w:t xml:space="preserve"> </w:t>
      </w:r>
      <w:r>
        <w:t>the</w:t>
      </w:r>
      <w:r>
        <w:rPr>
          <w:spacing w:val="-6"/>
        </w:rPr>
        <w:t xml:space="preserve"> </w:t>
      </w:r>
      <w:r>
        <w:t>chair</w:t>
      </w:r>
      <w:r>
        <w:rPr>
          <w:spacing w:val="-4"/>
        </w:rPr>
        <w:t xml:space="preserve"> </w:t>
      </w:r>
      <w:r>
        <w:t>to</w:t>
      </w:r>
      <w:r>
        <w:rPr>
          <w:spacing w:val="-4"/>
        </w:rPr>
        <w:t xml:space="preserve"> </w:t>
      </w:r>
      <w:r>
        <w:t>a</w:t>
      </w:r>
      <w:r>
        <w:rPr>
          <w:spacing w:val="-5"/>
        </w:rPr>
        <w:t xml:space="preserve"> </w:t>
      </w:r>
      <w:r>
        <w:t>higher</w:t>
      </w:r>
      <w:r>
        <w:rPr>
          <w:spacing w:val="-5"/>
        </w:rPr>
        <w:t xml:space="preserve"> </w:t>
      </w:r>
      <w:r>
        <w:t>level</w:t>
      </w:r>
      <w:r>
        <w:rPr>
          <w:spacing w:val="-5"/>
        </w:rPr>
        <w:t xml:space="preserve"> </w:t>
      </w:r>
      <w:r>
        <w:t>and</w:t>
      </w:r>
      <w:r>
        <w:rPr>
          <w:spacing w:val="-6"/>
        </w:rPr>
        <w:t xml:space="preserve"> </w:t>
      </w:r>
      <w:r>
        <w:t>obtain</w:t>
      </w:r>
      <w:r>
        <w:rPr>
          <w:spacing w:val="-5"/>
        </w:rPr>
        <w:t xml:space="preserve"> </w:t>
      </w:r>
      <w:r>
        <w:t>or</w:t>
      </w:r>
      <w:r>
        <w:rPr>
          <w:spacing w:val="-4"/>
        </w:rPr>
        <w:t xml:space="preserve"> </w:t>
      </w:r>
      <w:r>
        <w:t>improvise</w:t>
      </w:r>
      <w:r>
        <w:rPr>
          <w:spacing w:val="-6"/>
        </w:rPr>
        <w:t xml:space="preserve"> </w:t>
      </w:r>
      <w:r>
        <w:t>a</w:t>
      </w:r>
      <w:r>
        <w:rPr>
          <w:spacing w:val="-4"/>
        </w:rPr>
        <w:t xml:space="preserve"> </w:t>
      </w:r>
      <w:r>
        <w:t>footrest</w:t>
      </w:r>
      <w:r>
        <w:rPr>
          <w:spacing w:val="-7"/>
        </w:rPr>
        <w:t xml:space="preserve"> </w:t>
      </w:r>
      <w:r>
        <w:t>rather than purchasing a more costly adjustable</w:t>
      </w:r>
      <w:r>
        <w:rPr>
          <w:spacing w:val="-3"/>
        </w:rPr>
        <w:t xml:space="preserve"> </w:t>
      </w:r>
      <w:r>
        <w:t>workstation.</w:t>
      </w:r>
    </w:p>
    <w:p w14:paraId="1C71C122" w14:textId="77777777" w:rsidR="009F205E" w:rsidRDefault="00D71681">
      <w:pPr>
        <w:pStyle w:val="BodyText"/>
        <w:ind w:left="120" w:right="117" w:hanging="1"/>
        <w:jc w:val="both"/>
      </w:pPr>
      <w:r>
        <w:t>Adjustable</w:t>
      </w:r>
      <w:r>
        <w:rPr>
          <w:spacing w:val="-5"/>
        </w:rPr>
        <w:t xml:space="preserve"> </w:t>
      </w:r>
      <w:r>
        <w:t>equipment</w:t>
      </w:r>
      <w:r>
        <w:rPr>
          <w:spacing w:val="-3"/>
        </w:rPr>
        <w:t xml:space="preserve"> </w:t>
      </w:r>
      <w:r>
        <w:t>is</w:t>
      </w:r>
      <w:r>
        <w:rPr>
          <w:spacing w:val="-4"/>
        </w:rPr>
        <w:t xml:space="preserve"> </w:t>
      </w:r>
      <w:r>
        <w:t>convenient</w:t>
      </w:r>
      <w:r>
        <w:rPr>
          <w:spacing w:val="-5"/>
        </w:rPr>
        <w:t xml:space="preserve"> </w:t>
      </w:r>
      <w:r>
        <w:t>for</w:t>
      </w:r>
      <w:r>
        <w:rPr>
          <w:spacing w:val="-3"/>
        </w:rPr>
        <w:t xml:space="preserve"> </w:t>
      </w:r>
      <w:r>
        <w:t>workstations</w:t>
      </w:r>
      <w:r>
        <w:rPr>
          <w:spacing w:val="-3"/>
        </w:rPr>
        <w:t xml:space="preserve"> </w:t>
      </w:r>
      <w:r>
        <w:t>used</w:t>
      </w:r>
      <w:r>
        <w:rPr>
          <w:spacing w:val="-5"/>
        </w:rPr>
        <w:t xml:space="preserve"> </w:t>
      </w:r>
      <w:r>
        <w:t>by</w:t>
      </w:r>
      <w:r>
        <w:rPr>
          <w:spacing w:val="-3"/>
        </w:rPr>
        <w:t xml:space="preserve"> </w:t>
      </w:r>
      <w:r>
        <w:t>more</w:t>
      </w:r>
      <w:r>
        <w:rPr>
          <w:spacing w:val="-3"/>
        </w:rPr>
        <w:t xml:space="preserve"> </w:t>
      </w:r>
      <w:r>
        <w:t>than</w:t>
      </w:r>
      <w:r>
        <w:rPr>
          <w:spacing w:val="-4"/>
        </w:rPr>
        <w:t xml:space="preserve"> </w:t>
      </w:r>
      <w:r>
        <w:t>one</w:t>
      </w:r>
      <w:r>
        <w:rPr>
          <w:spacing w:val="-4"/>
        </w:rPr>
        <w:t xml:space="preserve"> </w:t>
      </w:r>
      <w:r>
        <w:t>employee,</w:t>
      </w:r>
      <w:r>
        <w:rPr>
          <w:spacing w:val="-4"/>
        </w:rPr>
        <w:t xml:space="preserve"> </w:t>
      </w:r>
      <w:r>
        <w:t>because</w:t>
      </w:r>
      <w:r>
        <w:rPr>
          <w:spacing w:val="-4"/>
        </w:rPr>
        <w:t xml:space="preserve"> </w:t>
      </w:r>
      <w:r>
        <w:t>the</w:t>
      </w:r>
      <w:r>
        <w:rPr>
          <w:spacing w:val="-5"/>
        </w:rPr>
        <w:t xml:space="preserve"> </w:t>
      </w:r>
      <w:r>
        <w:t>workstation can be modified instantly and easily to suit the needs of each. The disadvantage of adjustable equipment is it is often more expensive than</w:t>
      </w:r>
      <w:r>
        <w:rPr>
          <w:spacing w:val="-2"/>
        </w:rPr>
        <w:t xml:space="preserve"> </w:t>
      </w:r>
      <w:r>
        <w:t>non‐adjustable.</w:t>
      </w:r>
    </w:p>
    <w:p w14:paraId="530AFB2F" w14:textId="77777777" w:rsidR="009F205E" w:rsidRDefault="00D71681">
      <w:pPr>
        <w:pStyle w:val="BodyText"/>
        <w:spacing w:before="119"/>
        <w:ind w:left="119" w:right="119" w:firstLine="0"/>
        <w:jc w:val="both"/>
      </w:pPr>
      <w:r>
        <w:t xml:space="preserve">However, do not forget, adjustability alone will not suffice. It is the fit that counts, and the fit does not happen unless the equipment is </w:t>
      </w:r>
      <w:proofErr w:type="gramStart"/>
      <w:r>
        <w:t>actually adjusted</w:t>
      </w:r>
      <w:proofErr w:type="gramEnd"/>
      <w:r>
        <w:t>. Keep in mind; you do not always need adjustable equipment to get a good fit. Simply reorganizing a workstation and using equipment you already have can result in many significant improvements.</w:t>
      </w:r>
    </w:p>
    <w:p w14:paraId="67531F00" w14:textId="77777777" w:rsidR="009F205E" w:rsidRDefault="00D71681">
      <w:pPr>
        <w:spacing w:before="120"/>
        <w:ind w:left="120"/>
        <w:jc w:val="both"/>
        <w:rPr>
          <w:i/>
        </w:rPr>
      </w:pPr>
      <w:r>
        <w:rPr>
          <w:i/>
        </w:rPr>
        <w:t>Step 3: De</w:t>
      </w:r>
      <w:r>
        <w:t>v</w:t>
      </w:r>
      <w:r>
        <w:rPr>
          <w:i/>
        </w:rPr>
        <w:t>elop a Plan to Address Assessments</w:t>
      </w:r>
    </w:p>
    <w:p w14:paraId="7AD93689" w14:textId="77777777" w:rsidR="009F205E" w:rsidRDefault="00D71681">
      <w:pPr>
        <w:pStyle w:val="BodyText"/>
        <w:ind w:left="119" w:firstLine="0"/>
        <w:jc w:val="both"/>
      </w:pPr>
      <w:r>
        <w:t>To assist you in defining priorities, answer the following questions:</w:t>
      </w:r>
    </w:p>
    <w:p w14:paraId="7A0E296A" w14:textId="77777777" w:rsidR="009F205E" w:rsidRDefault="00D71681">
      <w:pPr>
        <w:pStyle w:val="ListParagraph"/>
        <w:numPr>
          <w:ilvl w:val="0"/>
          <w:numId w:val="3"/>
        </w:numPr>
        <w:tabs>
          <w:tab w:val="left" w:pos="1419"/>
          <w:tab w:val="left" w:pos="1420"/>
        </w:tabs>
        <w:spacing w:before="121"/>
        <w:ind w:right="119"/>
      </w:pPr>
      <w:r>
        <w:t>Which are your highest volume workstations? Workstations used by employees who spend the most time keystroking should generally be given a high priority for</w:t>
      </w:r>
      <w:r>
        <w:rPr>
          <w:spacing w:val="-13"/>
        </w:rPr>
        <w:t xml:space="preserve"> </w:t>
      </w:r>
      <w:r>
        <w:t>modification.</w:t>
      </w:r>
    </w:p>
    <w:p w14:paraId="0C57CD42" w14:textId="77777777" w:rsidR="009F205E" w:rsidRDefault="00D71681">
      <w:pPr>
        <w:pStyle w:val="ListParagraph"/>
        <w:numPr>
          <w:ilvl w:val="0"/>
          <w:numId w:val="3"/>
        </w:numPr>
        <w:tabs>
          <w:tab w:val="left" w:pos="1419"/>
          <w:tab w:val="left" w:pos="1420"/>
        </w:tabs>
        <w:ind w:hanging="361"/>
      </w:pPr>
      <w:r>
        <w:t>How long it will take to implement your</w:t>
      </w:r>
      <w:r>
        <w:rPr>
          <w:spacing w:val="-7"/>
        </w:rPr>
        <w:t xml:space="preserve"> </w:t>
      </w:r>
      <w:r>
        <w:t>changes?</w:t>
      </w:r>
    </w:p>
    <w:p w14:paraId="1F6A194C" w14:textId="77777777" w:rsidR="009F205E" w:rsidRDefault="00D71681">
      <w:pPr>
        <w:pStyle w:val="ListParagraph"/>
        <w:numPr>
          <w:ilvl w:val="0"/>
          <w:numId w:val="3"/>
        </w:numPr>
        <w:tabs>
          <w:tab w:val="left" w:pos="1419"/>
          <w:tab w:val="left" w:pos="1420"/>
        </w:tabs>
        <w:ind w:hanging="361"/>
      </w:pPr>
      <w:r>
        <w:t>How do finances affect your options? Can simpler and less costly changes be made in the</w:t>
      </w:r>
      <w:r>
        <w:rPr>
          <w:spacing w:val="-28"/>
        </w:rPr>
        <w:t xml:space="preserve"> </w:t>
      </w:r>
      <w:r>
        <w:t>interim?</w:t>
      </w:r>
    </w:p>
    <w:p w14:paraId="4459348D" w14:textId="77777777" w:rsidR="009F205E" w:rsidRDefault="00D71681">
      <w:pPr>
        <w:pStyle w:val="ListParagraph"/>
        <w:numPr>
          <w:ilvl w:val="0"/>
          <w:numId w:val="3"/>
        </w:numPr>
        <w:tabs>
          <w:tab w:val="left" w:pos="1420"/>
        </w:tabs>
        <w:spacing w:before="119"/>
        <w:ind w:right="119"/>
        <w:jc w:val="both"/>
      </w:pPr>
      <w:r>
        <w:t>Are there changes you would like to try out on a temporary basis? If so, implement them sooner rather than later, so you will know as soon as possible what works and what does not</w:t>
      </w:r>
      <w:r>
        <w:rPr>
          <w:spacing w:val="-23"/>
        </w:rPr>
        <w:t xml:space="preserve"> </w:t>
      </w:r>
      <w:r>
        <w:t>work.</w:t>
      </w:r>
    </w:p>
    <w:p w14:paraId="2D41EB0D" w14:textId="77777777" w:rsidR="009F205E" w:rsidRDefault="00D71681">
      <w:pPr>
        <w:pStyle w:val="ListParagraph"/>
        <w:numPr>
          <w:ilvl w:val="0"/>
          <w:numId w:val="3"/>
        </w:numPr>
        <w:tabs>
          <w:tab w:val="left" w:pos="1420"/>
        </w:tabs>
        <w:spacing w:before="121"/>
        <w:ind w:right="118" w:hanging="361"/>
        <w:jc w:val="both"/>
      </w:pPr>
      <w:r>
        <w:t>Are</w:t>
      </w:r>
      <w:r>
        <w:rPr>
          <w:spacing w:val="-14"/>
        </w:rPr>
        <w:t xml:space="preserve"> </w:t>
      </w:r>
      <w:r>
        <w:t>there</w:t>
      </w:r>
      <w:r>
        <w:rPr>
          <w:spacing w:val="-13"/>
        </w:rPr>
        <w:t xml:space="preserve"> </w:t>
      </w:r>
      <w:r>
        <w:t>any</w:t>
      </w:r>
      <w:r>
        <w:rPr>
          <w:spacing w:val="-11"/>
        </w:rPr>
        <w:t xml:space="preserve"> </w:t>
      </w:r>
      <w:r>
        <w:t>quick</w:t>
      </w:r>
      <w:r>
        <w:rPr>
          <w:spacing w:val="-13"/>
        </w:rPr>
        <w:t xml:space="preserve"> </w:t>
      </w:r>
      <w:r>
        <w:t>fixes</w:t>
      </w:r>
      <w:r>
        <w:rPr>
          <w:spacing w:val="-13"/>
        </w:rPr>
        <w:t xml:space="preserve"> </w:t>
      </w:r>
      <w:r>
        <w:t>or</w:t>
      </w:r>
      <w:r>
        <w:rPr>
          <w:spacing w:val="-11"/>
        </w:rPr>
        <w:t xml:space="preserve"> </w:t>
      </w:r>
      <w:r>
        <w:t>inexpensive</w:t>
      </w:r>
      <w:r>
        <w:rPr>
          <w:spacing w:val="-12"/>
        </w:rPr>
        <w:t xml:space="preserve"> </w:t>
      </w:r>
      <w:r>
        <w:t>changes</w:t>
      </w:r>
      <w:r>
        <w:rPr>
          <w:spacing w:val="-12"/>
        </w:rPr>
        <w:t xml:space="preserve"> </w:t>
      </w:r>
      <w:r>
        <w:t>that</w:t>
      </w:r>
      <w:r>
        <w:rPr>
          <w:spacing w:val="-12"/>
        </w:rPr>
        <w:t xml:space="preserve"> </w:t>
      </w:r>
      <w:r>
        <w:t>could</w:t>
      </w:r>
      <w:r>
        <w:rPr>
          <w:spacing w:val="-12"/>
        </w:rPr>
        <w:t xml:space="preserve"> </w:t>
      </w:r>
      <w:r>
        <w:t>make</w:t>
      </w:r>
      <w:r>
        <w:rPr>
          <w:spacing w:val="-14"/>
        </w:rPr>
        <w:t xml:space="preserve"> </w:t>
      </w:r>
      <w:r>
        <w:t>a</w:t>
      </w:r>
      <w:r>
        <w:rPr>
          <w:spacing w:val="-11"/>
        </w:rPr>
        <w:t xml:space="preserve"> </w:t>
      </w:r>
      <w:r>
        <w:t>big</w:t>
      </w:r>
      <w:r>
        <w:rPr>
          <w:spacing w:val="-12"/>
        </w:rPr>
        <w:t xml:space="preserve"> </w:t>
      </w:r>
      <w:r>
        <w:t>difference?</w:t>
      </w:r>
      <w:r>
        <w:rPr>
          <w:spacing w:val="-14"/>
        </w:rPr>
        <w:t xml:space="preserve"> </w:t>
      </w:r>
      <w:r>
        <w:t>If</w:t>
      </w:r>
      <w:r>
        <w:rPr>
          <w:spacing w:val="-11"/>
        </w:rPr>
        <w:t xml:space="preserve"> </w:t>
      </w:r>
      <w:r>
        <w:t>so,</w:t>
      </w:r>
      <w:r>
        <w:rPr>
          <w:spacing w:val="-13"/>
        </w:rPr>
        <w:t xml:space="preserve"> </w:t>
      </w:r>
      <w:r>
        <w:t>get</w:t>
      </w:r>
      <w:r>
        <w:rPr>
          <w:spacing w:val="-13"/>
        </w:rPr>
        <w:t xml:space="preserve"> </w:t>
      </w:r>
      <w:r>
        <w:t>to</w:t>
      </w:r>
      <w:r>
        <w:rPr>
          <w:spacing w:val="-11"/>
        </w:rPr>
        <w:t xml:space="preserve"> </w:t>
      </w:r>
      <w:r>
        <w:t>these quickly.</w:t>
      </w:r>
    </w:p>
    <w:p w14:paraId="54E325CB" w14:textId="77777777" w:rsidR="009F205E" w:rsidRDefault="00D71681">
      <w:pPr>
        <w:pStyle w:val="ListParagraph"/>
        <w:numPr>
          <w:ilvl w:val="0"/>
          <w:numId w:val="3"/>
        </w:numPr>
        <w:tabs>
          <w:tab w:val="left" w:pos="1420"/>
        </w:tabs>
        <w:ind w:right="118"/>
        <w:jc w:val="both"/>
      </w:pPr>
      <w:r>
        <w:t xml:space="preserve">What </w:t>
      </w:r>
      <w:proofErr w:type="gramStart"/>
      <w:r>
        <w:t>are</w:t>
      </w:r>
      <w:proofErr w:type="gramEnd"/>
      <w:r>
        <w:t xml:space="preserve"> the cost/benefit ratios of the ergonomic improvements? There may be costs related to equipment</w:t>
      </w:r>
      <w:r>
        <w:rPr>
          <w:spacing w:val="-6"/>
        </w:rPr>
        <w:t xml:space="preserve"> </w:t>
      </w:r>
      <w:r>
        <w:t>purchases,</w:t>
      </w:r>
      <w:r>
        <w:rPr>
          <w:spacing w:val="-3"/>
        </w:rPr>
        <w:t xml:space="preserve"> </w:t>
      </w:r>
      <w:r>
        <w:t>training,</w:t>
      </w:r>
      <w:r>
        <w:rPr>
          <w:spacing w:val="-5"/>
        </w:rPr>
        <w:t xml:space="preserve"> </w:t>
      </w:r>
      <w:r>
        <w:t>and</w:t>
      </w:r>
      <w:r>
        <w:rPr>
          <w:spacing w:val="-4"/>
        </w:rPr>
        <w:t xml:space="preserve"> </w:t>
      </w:r>
      <w:r>
        <w:t>work</w:t>
      </w:r>
      <w:r>
        <w:rPr>
          <w:spacing w:val="-5"/>
        </w:rPr>
        <w:t xml:space="preserve"> </w:t>
      </w:r>
      <w:r>
        <w:t>time</w:t>
      </w:r>
      <w:r>
        <w:rPr>
          <w:spacing w:val="-5"/>
        </w:rPr>
        <w:t xml:space="preserve"> </w:t>
      </w:r>
      <w:r>
        <w:t>spent</w:t>
      </w:r>
      <w:r>
        <w:rPr>
          <w:spacing w:val="-4"/>
        </w:rPr>
        <w:t xml:space="preserve"> </w:t>
      </w:r>
      <w:r>
        <w:t>implementing</w:t>
      </w:r>
      <w:r>
        <w:rPr>
          <w:spacing w:val="-4"/>
        </w:rPr>
        <w:t xml:space="preserve"> </w:t>
      </w:r>
      <w:r>
        <w:t>improvement.</w:t>
      </w:r>
      <w:r>
        <w:rPr>
          <w:spacing w:val="-3"/>
        </w:rPr>
        <w:t xml:space="preserve"> </w:t>
      </w:r>
      <w:r>
        <w:t>These</w:t>
      </w:r>
      <w:r>
        <w:rPr>
          <w:spacing w:val="-5"/>
        </w:rPr>
        <w:t xml:space="preserve"> </w:t>
      </w:r>
      <w:r>
        <w:t>should</w:t>
      </w:r>
      <w:r>
        <w:rPr>
          <w:spacing w:val="-4"/>
        </w:rPr>
        <w:t xml:space="preserve"> </w:t>
      </w:r>
      <w:r>
        <w:t>be weighed against potential reductions associated with Workers’ Compensation claims, lost work time and lost productivity. Improved efficiency can add value to your organization and increase productivity.</w:t>
      </w:r>
    </w:p>
    <w:p w14:paraId="292DAEF2" w14:textId="77777777" w:rsidR="009F205E" w:rsidRDefault="00D71681">
      <w:pPr>
        <w:pStyle w:val="ListParagraph"/>
        <w:numPr>
          <w:ilvl w:val="0"/>
          <w:numId w:val="3"/>
        </w:numPr>
        <w:tabs>
          <w:tab w:val="left" w:pos="1420"/>
        </w:tabs>
        <w:ind w:right="118" w:hanging="361"/>
        <w:jc w:val="both"/>
      </w:pPr>
      <w:r>
        <w:t>Are any employees currently having symptoms that appear to be related to their use of a VDT? If so, modifying their work practices or workstations is your top</w:t>
      </w:r>
      <w:r>
        <w:rPr>
          <w:spacing w:val="-8"/>
        </w:rPr>
        <w:t xml:space="preserve"> </w:t>
      </w:r>
      <w:r>
        <w:t>priority.</w:t>
      </w:r>
    </w:p>
    <w:p w14:paraId="589D375B" w14:textId="77777777" w:rsidR="009F205E" w:rsidRDefault="009F205E">
      <w:pPr>
        <w:jc w:val="both"/>
        <w:sectPr w:rsidR="009F205E">
          <w:pgSz w:w="12240" w:h="15840"/>
          <w:pgMar w:top="1400" w:right="960" w:bottom="1180" w:left="960" w:header="566" w:footer="993" w:gutter="0"/>
          <w:cols w:space="720"/>
        </w:sectPr>
      </w:pPr>
    </w:p>
    <w:p w14:paraId="226175CD" w14:textId="77777777" w:rsidR="009F205E" w:rsidRDefault="00D71681">
      <w:pPr>
        <w:spacing w:before="45"/>
        <w:ind w:left="120"/>
        <w:jc w:val="both"/>
        <w:rPr>
          <w:i/>
        </w:rPr>
      </w:pPr>
      <w:r>
        <w:rPr>
          <w:i/>
        </w:rPr>
        <w:lastRenderedPageBreak/>
        <w:t>Step 4: Training and Problem Reporting/Solving</w:t>
      </w:r>
    </w:p>
    <w:p w14:paraId="0FF107DA" w14:textId="77777777" w:rsidR="009F205E" w:rsidRDefault="00D71681">
      <w:pPr>
        <w:pStyle w:val="ListParagraph"/>
        <w:numPr>
          <w:ilvl w:val="0"/>
          <w:numId w:val="3"/>
        </w:numPr>
        <w:tabs>
          <w:tab w:val="left" w:pos="1420"/>
        </w:tabs>
        <w:spacing w:before="121"/>
        <w:ind w:right="118"/>
        <w:jc w:val="both"/>
      </w:pPr>
      <w:r>
        <w:t>As</w:t>
      </w:r>
      <w:r>
        <w:rPr>
          <w:spacing w:val="-3"/>
        </w:rPr>
        <w:t xml:space="preserve"> </w:t>
      </w:r>
      <w:r>
        <w:t>per</w:t>
      </w:r>
      <w:r>
        <w:rPr>
          <w:spacing w:val="-3"/>
        </w:rPr>
        <w:t xml:space="preserve"> </w:t>
      </w:r>
      <w:r>
        <w:t>the</w:t>
      </w:r>
      <w:r>
        <w:rPr>
          <w:spacing w:val="-3"/>
        </w:rPr>
        <w:t xml:space="preserve"> </w:t>
      </w:r>
      <w:r>
        <w:t>Maine</w:t>
      </w:r>
      <w:r>
        <w:rPr>
          <w:spacing w:val="-3"/>
        </w:rPr>
        <w:t xml:space="preserve"> </w:t>
      </w:r>
      <w:r>
        <w:t>VDT</w:t>
      </w:r>
      <w:r>
        <w:rPr>
          <w:spacing w:val="-3"/>
        </w:rPr>
        <w:t xml:space="preserve"> </w:t>
      </w:r>
      <w:r>
        <w:t>law,</w:t>
      </w:r>
      <w:r>
        <w:rPr>
          <w:spacing w:val="-1"/>
        </w:rPr>
        <w:t xml:space="preserve"> </w:t>
      </w:r>
      <w:r>
        <w:t>Maine</w:t>
      </w:r>
      <w:r>
        <w:rPr>
          <w:spacing w:val="-2"/>
        </w:rPr>
        <w:t xml:space="preserve"> </w:t>
      </w:r>
      <w:r>
        <w:t>requires</w:t>
      </w:r>
      <w:r>
        <w:rPr>
          <w:spacing w:val="-3"/>
        </w:rPr>
        <w:t xml:space="preserve"> </w:t>
      </w:r>
      <w:r>
        <w:t>training</w:t>
      </w:r>
      <w:r>
        <w:rPr>
          <w:spacing w:val="-2"/>
        </w:rPr>
        <w:t xml:space="preserve"> </w:t>
      </w:r>
      <w:r>
        <w:t>within</w:t>
      </w:r>
      <w:r>
        <w:rPr>
          <w:spacing w:val="-3"/>
        </w:rPr>
        <w:t xml:space="preserve"> </w:t>
      </w:r>
      <w:r>
        <w:t>one</w:t>
      </w:r>
      <w:r>
        <w:rPr>
          <w:spacing w:val="-3"/>
        </w:rPr>
        <w:t xml:space="preserve"> </w:t>
      </w:r>
      <w:r>
        <w:t>month</w:t>
      </w:r>
      <w:r>
        <w:rPr>
          <w:spacing w:val="-3"/>
        </w:rPr>
        <w:t xml:space="preserve"> </w:t>
      </w:r>
      <w:r>
        <w:t>of</w:t>
      </w:r>
      <w:r>
        <w:rPr>
          <w:spacing w:val="-3"/>
        </w:rPr>
        <w:t xml:space="preserve"> </w:t>
      </w:r>
      <w:r>
        <w:t>employment</w:t>
      </w:r>
      <w:r>
        <w:rPr>
          <w:spacing w:val="-2"/>
        </w:rPr>
        <w:t xml:space="preserve"> </w:t>
      </w:r>
      <w:r>
        <w:t>and</w:t>
      </w:r>
      <w:r>
        <w:rPr>
          <w:spacing w:val="-3"/>
        </w:rPr>
        <w:t xml:space="preserve"> </w:t>
      </w:r>
      <w:r>
        <w:t>annually for all operators keyboarding for more than four hours in a day at a location where there are two or more terminals. This training can be done in‐house, by a vendor, or online. There are many programs and options</w:t>
      </w:r>
      <w:r>
        <w:rPr>
          <w:spacing w:val="-2"/>
        </w:rPr>
        <w:t xml:space="preserve"> </w:t>
      </w:r>
      <w:r>
        <w:t>available.</w:t>
      </w:r>
    </w:p>
    <w:p w14:paraId="2CC6E986" w14:textId="77777777" w:rsidR="009F205E" w:rsidRDefault="00D71681">
      <w:pPr>
        <w:pStyle w:val="ListParagraph"/>
        <w:numPr>
          <w:ilvl w:val="0"/>
          <w:numId w:val="3"/>
        </w:numPr>
        <w:tabs>
          <w:tab w:val="left" w:pos="1419"/>
          <w:tab w:val="left" w:pos="1420"/>
        </w:tabs>
        <w:spacing w:line="300" w:lineRule="exact"/>
        <w:ind w:hanging="361"/>
      </w:pPr>
      <w:r>
        <w:t>Additionally,</w:t>
      </w:r>
      <w:r>
        <w:rPr>
          <w:spacing w:val="-7"/>
        </w:rPr>
        <w:t xml:space="preserve"> </w:t>
      </w:r>
      <w:r>
        <w:t>it</w:t>
      </w:r>
      <w:r>
        <w:rPr>
          <w:spacing w:val="-6"/>
        </w:rPr>
        <w:t xml:space="preserve"> </w:t>
      </w:r>
      <w:r>
        <w:t>is</w:t>
      </w:r>
      <w:r>
        <w:rPr>
          <w:spacing w:val="-5"/>
        </w:rPr>
        <w:t xml:space="preserve"> </w:t>
      </w:r>
      <w:r>
        <w:t>imperative</w:t>
      </w:r>
      <w:r>
        <w:rPr>
          <w:spacing w:val="-6"/>
        </w:rPr>
        <w:t xml:space="preserve"> </w:t>
      </w:r>
      <w:r>
        <w:t>that</w:t>
      </w:r>
      <w:r>
        <w:rPr>
          <w:spacing w:val="-6"/>
        </w:rPr>
        <w:t xml:space="preserve"> </w:t>
      </w:r>
      <w:r>
        <w:t>you</w:t>
      </w:r>
      <w:r>
        <w:rPr>
          <w:spacing w:val="-6"/>
        </w:rPr>
        <w:t xml:space="preserve"> </w:t>
      </w:r>
      <w:r>
        <w:t>tell</w:t>
      </w:r>
      <w:r>
        <w:rPr>
          <w:spacing w:val="-6"/>
        </w:rPr>
        <w:t xml:space="preserve"> </w:t>
      </w:r>
      <w:r>
        <w:t>your</w:t>
      </w:r>
      <w:r>
        <w:rPr>
          <w:spacing w:val="-5"/>
        </w:rPr>
        <w:t xml:space="preserve"> </w:t>
      </w:r>
      <w:r>
        <w:t>employees</w:t>
      </w:r>
      <w:r>
        <w:rPr>
          <w:spacing w:val="-5"/>
        </w:rPr>
        <w:t xml:space="preserve"> </w:t>
      </w:r>
      <w:r>
        <w:t>how</w:t>
      </w:r>
      <w:r>
        <w:rPr>
          <w:spacing w:val="-5"/>
        </w:rPr>
        <w:t xml:space="preserve"> </w:t>
      </w:r>
      <w:r>
        <w:t>things</w:t>
      </w:r>
      <w:r>
        <w:rPr>
          <w:spacing w:val="-5"/>
        </w:rPr>
        <w:t xml:space="preserve"> </w:t>
      </w:r>
      <w:r>
        <w:t>are</w:t>
      </w:r>
      <w:r>
        <w:rPr>
          <w:spacing w:val="-7"/>
        </w:rPr>
        <w:t xml:space="preserve"> </w:t>
      </w:r>
      <w:r>
        <w:t>done</w:t>
      </w:r>
      <w:r>
        <w:rPr>
          <w:spacing w:val="-4"/>
        </w:rPr>
        <w:t xml:space="preserve"> </w:t>
      </w:r>
      <w:r>
        <w:t>in</w:t>
      </w:r>
      <w:r>
        <w:rPr>
          <w:spacing w:val="-6"/>
        </w:rPr>
        <w:t xml:space="preserve"> </w:t>
      </w:r>
      <w:r>
        <w:t>your</w:t>
      </w:r>
      <w:r>
        <w:rPr>
          <w:spacing w:val="-5"/>
        </w:rPr>
        <w:t xml:space="preserve"> </w:t>
      </w:r>
      <w:r>
        <w:t>organization</w:t>
      </w:r>
    </w:p>
    <w:p w14:paraId="65F97D6A" w14:textId="77777777" w:rsidR="009F205E" w:rsidRDefault="00D71681">
      <w:pPr>
        <w:pStyle w:val="BodyText"/>
        <w:spacing w:before="0"/>
        <w:ind w:hanging="1"/>
      </w:pPr>
      <w:r>
        <w:t>– what equipment is used and what work practices are to be followed. This is information only you can provide. It should be emphasized during employee training.</w:t>
      </w:r>
    </w:p>
    <w:p w14:paraId="2F4D2D24" w14:textId="77777777" w:rsidR="009F205E" w:rsidRDefault="00D71681">
      <w:pPr>
        <w:pStyle w:val="ListParagraph"/>
        <w:numPr>
          <w:ilvl w:val="0"/>
          <w:numId w:val="3"/>
        </w:numPr>
        <w:tabs>
          <w:tab w:val="left" w:pos="1419"/>
          <w:tab w:val="left" w:pos="1420"/>
        </w:tabs>
        <w:spacing w:before="121"/>
        <w:ind w:right="118" w:hanging="361"/>
      </w:pPr>
      <w:r>
        <w:t>As for problem reporting, employees should be informed when, how and to whom to report problems. The goal being quick response to early</w:t>
      </w:r>
      <w:r>
        <w:rPr>
          <w:spacing w:val="-5"/>
        </w:rPr>
        <w:t xml:space="preserve"> </w:t>
      </w:r>
      <w:r>
        <w:t>warnings.</w:t>
      </w:r>
    </w:p>
    <w:p w14:paraId="3EC98B8E" w14:textId="77777777" w:rsidR="009F205E" w:rsidRDefault="00D71681">
      <w:pPr>
        <w:pStyle w:val="ListParagraph"/>
        <w:numPr>
          <w:ilvl w:val="0"/>
          <w:numId w:val="3"/>
        </w:numPr>
        <w:tabs>
          <w:tab w:val="left" w:pos="1419"/>
          <w:tab w:val="left" w:pos="1420"/>
        </w:tabs>
        <w:ind w:right="117"/>
      </w:pPr>
      <w:r>
        <w:t>Ergonomic</w:t>
      </w:r>
      <w:r>
        <w:rPr>
          <w:spacing w:val="-11"/>
        </w:rPr>
        <w:t xml:space="preserve"> </w:t>
      </w:r>
      <w:r>
        <w:t>injuries</w:t>
      </w:r>
      <w:r>
        <w:rPr>
          <w:spacing w:val="-11"/>
        </w:rPr>
        <w:t xml:space="preserve"> </w:t>
      </w:r>
      <w:r>
        <w:t>tend</w:t>
      </w:r>
      <w:r>
        <w:rPr>
          <w:spacing w:val="-11"/>
        </w:rPr>
        <w:t xml:space="preserve"> </w:t>
      </w:r>
      <w:r>
        <w:t>to</w:t>
      </w:r>
      <w:r>
        <w:rPr>
          <w:spacing w:val="-11"/>
        </w:rPr>
        <w:t xml:space="preserve"> </w:t>
      </w:r>
      <w:r>
        <w:t>be</w:t>
      </w:r>
      <w:r>
        <w:rPr>
          <w:spacing w:val="-12"/>
        </w:rPr>
        <w:t xml:space="preserve"> </w:t>
      </w:r>
      <w:r>
        <w:t>fixable</w:t>
      </w:r>
      <w:r>
        <w:rPr>
          <w:spacing w:val="-10"/>
        </w:rPr>
        <w:t xml:space="preserve"> </w:t>
      </w:r>
      <w:r>
        <w:t>and</w:t>
      </w:r>
      <w:r>
        <w:rPr>
          <w:spacing w:val="-13"/>
        </w:rPr>
        <w:t xml:space="preserve"> </w:t>
      </w:r>
      <w:r>
        <w:t>inexpensive</w:t>
      </w:r>
      <w:r>
        <w:rPr>
          <w:spacing w:val="-9"/>
        </w:rPr>
        <w:t xml:space="preserve"> </w:t>
      </w:r>
      <w:r>
        <w:t>at</w:t>
      </w:r>
      <w:r>
        <w:rPr>
          <w:spacing w:val="-12"/>
        </w:rPr>
        <w:t xml:space="preserve"> </w:t>
      </w:r>
      <w:r>
        <w:t>first,</w:t>
      </w:r>
      <w:r>
        <w:rPr>
          <w:spacing w:val="-10"/>
        </w:rPr>
        <w:t xml:space="preserve"> </w:t>
      </w:r>
      <w:r>
        <w:t>but</w:t>
      </w:r>
      <w:r>
        <w:rPr>
          <w:spacing w:val="-11"/>
        </w:rPr>
        <w:t xml:space="preserve"> </w:t>
      </w:r>
      <w:r>
        <w:t>expensive</w:t>
      </w:r>
      <w:r>
        <w:rPr>
          <w:spacing w:val="-10"/>
        </w:rPr>
        <w:t xml:space="preserve"> </w:t>
      </w:r>
      <w:r>
        <w:t>and</w:t>
      </w:r>
      <w:r>
        <w:rPr>
          <w:spacing w:val="-10"/>
        </w:rPr>
        <w:t xml:space="preserve"> </w:t>
      </w:r>
      <w:r>
        <w:t>difficult</w:t>
      </w:r>
      <w:r>
        <w:rPr>
          <w:spacing w:val="-11"/>
        </w:rPr>
        <w:t xml:space="preserve"> </w:t>
      </w:r>
      <w:r>
        <w:t>to</w:t>
      </w:r>
      <w:r>
        <w:rPr>
          <w:spacing w:val="-11"/>
        </w:rPr>
        <w:t xml:space="preserve"> </w:t>
      </w:r>
      <w:r>
        <w:t xml:space="preserve">alleviate </w:t>
      </w:r>
      <w:proofErr w:type="gramStart"/>
      <w:r>
        <w:t>later on</w:t>
      </w:r>
      <w:proofErr w:type="gramEnd"/>
      <w:r>
        <w:t>. Problem reporting is based on the two following</w:t>
      </w:r>
      <w:r>
        <w:rPr>
          <w:spacing w:val="-8"/>
        </w:rPr>
        <w:t xml:space="preserve"> </w:t>
      </w:r>
      <w:r>
        <w:t>principles:</w:t>
      </w:r>
    </w:p>
    <w:p w14:paraId="54FB9961" w14:textId="77777777" w:rsidR="009F205E" w:rsidRDefault="00D71681">
      <w:pPr>
        <w:pStyle w:val="ListParagraph"/>
        <w:numPr>
          <w:ilvl w:val="1"/>
          <w:numId w:val="3"/>
        </w:numPr>
        <w:tabs>
          <w:tab w:val="left" w:pos="2920"/>
        </w:tabs>
        <w:spacing w:before="119"/>
        <w:ind w:hanging="361"/>
      </w:pPr>
      <w:r>
        <w:t>You cannot fix a problem if you do not know about</w:t>
      </w:r>
      <w:r>
        <w:rPr>
          <w:spacing w:val="-10"/>
        </w:rPr>
        <w:t xml:space="preserve"> </w:t>
      </w:r>
      <w:r>
        <w:t>it.</w:t>
      </w:r>
    </w:p>
    <w:p w14:paraId="5338136D" w14:textId="77777777" w:rsidR="009F205E" w:rsidRDefault="00D71681">
      <w:pPr>
        <w:pStyle w:val="ListParagraph"/>
        <w:numPr>
          <w:ilvl w:val="1"/>
          <w:numId w:val="3"/>
        </w:numPr>
        <w:tabs>
          <w:tab w:val="left" w:pos="2920"/>
        </w:tabs>
        <w:ind w:hanging="361"/>
      </w:pPr>
      <w:r>
        <w:t>It is better to know too much than too</w:t>
      </w:r>
      <w:r>
        <w:rPr>
          <w:spacing w:val="-2"/>
        </w:rPr>
        <w:t xml:space="preserve"> </w:t>
      </w:r>
      <w:r>
        <w:t>little.</w:t>
      </w:r>
    </w:p>
    <w:p w14:paraId="294E19BC" w14:textId="77777777" w:rsidR="009F205E" w:rsidRDefault="00D71681">
      <w:pPr>
        <w:pStyle w:val="ListParagraph"/>
        <w:numPr>
          <w:ilvl w:val="0"/>
          <w:numId w:val="3"/>
        </w:numPr>
        <w:tabs>
          <w:tab w:val="left" w:pos="1419"/>
          <w:tab w:val="left" w:pos="1420"/>
        </w:tabs>
        <w:ind w:hanging="361"/>
      </w:pPr>
      <w:r>
        <w:t>Problem solving consists</w:t>
      </w:r>
      <w:r>
        <w:rPr>
          <w:spacing w:val="-3"/>
        </w:rPr>
        <w:t xml:space="preserve"> </w:t>
      </w:r>
      <w:r>
        <w:t>of:</w:t>
      </w:r>
    </w:p>
    <w:p w14:paraId="343E12AC" w14:textId="77777777" w:rsidR="009F205E" w:rsidRDefault="00D71681">
      <w:pPr>
        <w:pStyle w:val="ListParagraph"/>
        <w:numPr>
          <w:ilvl w:val="2"/>
          <w:numId w:val="3"/>
        </w:numPr>
        <w:tabs>
          <w:tab w:val="left" w:pos="3736"/>
        </w:tabs>
        <w:ind w:hanging="361"/>
      </w:pPr>
      <w:r>
        <w:t>Assessing, adjusting, and maintaining</w:t>
      </w:r>
      <w:r>
        <w:rPr>
          <w:spacing w:val="-2"/>
        </w:rPr>
        <w:t xml:space="preserve"> </w:t>
      </w:r>
      <w:r>
        <w:t>workstations.</w:t>
      </w:r>
    </w:p>
    <w:p w14:paraId="4C5F0E00" w14:textId="77777777" w:rsidR="009F205E" w:rsidRDefault="00D71681">
      <w:pPr>
        <w:pStyle w:val="ListParagraph"/>
        <w:numPr>
          <w:ilvl w:val="2"/>
          <w:numId w:val="3"/>
        </w:numPr>
        <w:tabs>
          <w:tab w:val="left" w:pos="3736"/>
        </w:tabs>
        <w:ind w:hanging="361"/>
      </w:pPr>
      <w:r>
        <w:t>Addressing improper/poor work</w:t>
      </w:r>
      <w:r>
        <w:rPr>
          <w:spacing w:val="-4"/>
        </w:rPr>
        <w:t xml:space="preserve"> </w:t>
      </w:r>
      <w:r>
        <w:t>practices.</w:t>
      </w:r>
    </w:p>
    <w:p w14:paraId="75A8F4B5" w14:textId="77777777" w:rsidR="009F205E" w:rsidRDefault="00D71681">
      <w:pPr>
        <w:pStyle w:val="ListParagraph"/>
        <w:numPr>
          <w:ilvl w:val="2"/>
          <w:numId w:val="3"/>
        </w:numPr>
        <w:tabs>
          <w:tab w:val="left" w:pos="3736"/>
        </w:tabs>
        <w:spacing w:before="119"/>
        <w:ind w:hanging="361"/>
      </w:pPr>
      <w:r>
        <w:t>Dealing with potential ergonomic</w:t>
      </w:r>
      <w:r>
        <w:rPr>
          <w:spacing w:val="-4"/>
        </w:rPr>
        <w:t xml:space="preserve"> </w:t>
      </w:r>
      <w:r>
        <w:t>injuries.</w:t>
      </w:r>
    </w:p>
    <w:p w14:paraId="6DC0B45E" w14:textId="77777777" w:rsidR="009F205E" w:rsidRDefault="00D71681">
      <w:pPr>
        <w:pStyle w:val="ListParagraph"/>
        <w:numPr>
          <w:ilvl w:val="0"/>
          <w:numId w:val="3"/>
        </w:numPr>
        <w:tabs>
          <w:tab w:val="left" w:pos="1420"/>
        </w:tabs>
        <w:spacing w:before="121"/>
        <w:ind w:right="118" w:hanging="361"/>
        <w:jc w:val="both"/>
      </w:pPr>
      <w:r>
        <w:t>Whenever</w:t>
      </w:r>
      <w:r>
        <w:rPr>
          <w:spacing w:val="-10"/>
        </w:rPr>
        <w:t xml:space="preserve"> </w:t>
      </w:r>
      <w:r>
        <w:t>an</w:t>
      </w:r>
      <w:r>
        <w:rPr>
          <w:spacing w:val="-9"/>
        </w:rPr>
        <w:t xml:space="preserve"> </w:t>
      </w:r>
      <w:r>
        <w:t>employee</w:t>
      </w:r>
      <w:r>
        <w:rPr>
          <w:spacing w:val="-11"/>
        </w:rPr>
        <w:t xml:space="preserve"> </w:t>
      </w:r>
      <w:r>
        <w:t>reports</w:t>
      </w:r>
      <w:r>
        <w:rPr>
          <w:spacing w:val="-10"/>
        </w:rPr>
        <w:t xml:space="preserve"> </w:t>
      </w:r>
      <w:r>
        <w:t>symptoms</w:t>
      </w:r>
      <w:r>
        <w:rPr>
          <w:spacing w:val="-10"/>
        </w:rPr>
        <w:t xml:space="preserve"> </w:t>
      </w:r>
      <w:r>
        <w:t>that</w:t>
      </w:r>
      <w:r>
        <w:rPr>
          <w:spacing w:val="-10"/>
        </w:rPr>
        <w:t xml:space="preserve"> </w:t>
      </w:r>
      <w:r>
        <w:t>could</w:t>
      </w:r>
      <w:r>
        <w:rPr>
          <w:spacing w:val="-10"/>
        </w:rPr>
        <w:t xml:space="preserve"> </w:t>
      </w:r>
      <w:r>
        <w:t>be</w:t>
      </w:r>
      <w:r>
        <w:rPr>
          <w:spacing w:val="-9"/>
        </w:rPr>
        <w:t xml:space="preserve"> </w:t>
      </w:r>
      <w:r>
        <w:t>related</w:t>
      </w:r>
      <w:r>
        <w:rPr>
          <w:spacing w:val="-11"/>
        </w:rPr>
        <w:t xml:space="preserve"> </w:t>
      </w:r>
      <w:r>
        <w:t>to</w:t>
      </w:r>
      <w:r>
        <w:rPr>
          <w:spacing w:val="-7"/>
        </w:rPr>
        <w:t xml:space="preserve"> </w:t>
      </w:r>
      <w:r>
        <w:t>an</w:t>
      </w:r>
      <w:r>
        <w:rPr>
          <w:spacing w:val="-12"/>
        </w:rPr>
        <w:t xml:space="preserve"> </w:t>
      </w:r>
      <w:r>
        <w:t>ergonomic</w:t>
      </w:r>
      <w:r>
        <w:rPr>
          <w:spacing w:val="-10"/>
        </w:rPr>
        <w:t xml:space="preserve"> </w:t>
      </w:r>
      <w:r>
        <w:t>injury,</w:t>
      </w:r>
      <w:r>
        <w:rPr>
          <w:spacing w:val="-9"/>
        </w:rPr>
        <w:t xml:space="preserve"> </w:t>
      </w:r>
      <w:r>
        <w:t>it</w:t>
      </w:r>
      <w:r>
        <w:rPr>
          <w:spacing w:val="-9"/>
        </w:rPr>
        <w:t xml:space="preserve"> </w:t>
      </w:r>
      <w:r>
        <w:t>is</w:t>
      </w:r>
      <w:r>
        <w:rPr>
          <w:spacing w:val="-11"/>
        </w:rPr>
        <w:t xml:space="preserve"> </w:t>
      </w:r>
      <w:r>
        <w:t>in</w:t>
      </w:r>
      <w:r>
        <w:rPr>
          <w:spacing w:val="-8"/>
        </w:rPr>
        <w:t xml:space="preserve"> </w:t>
      </w:r>
      <w:r>
        <w:t>your best</w:t>
      </w:r>
      <w:r>
        <w:rPr>
          <w:spacing w:val="-7"/>
        </w:rPr>
        <w:t xml:space="preserve"> </w:t>
      </w:r>
      <w:r>
        <w:t>interest</w:t>
      </w:r>
      <w:r>
        <w:rPr>
          <w:spacing w:val="-5"/>
        </w:rPr>
        <w:t xml:space="preserve"> </w:t>
      </w:r>
      <w:r>
        <w:t>to</w:t>
      </w:r>
      <w:r>
        <w:rPr>
          <w:spacing w:val="-5"/>
        </w:rPr>
        <w:t xml:space="preserve"> </w:t>
      </w:r>
      <w:r>
        <w:t>get</w:t>
      </w:r>
      <w:r>
        <w:rPr>
          <w:spacing w:val="-5"/>
        </w:rPr>
        <w:t xml:space="preserve"> </w:t>
      </w:r>
      <w:r>
        <w:t>involved.</w:t>
      </w:r>
      <w:r>
        <w:rPr>
          <w:spacing w:val="-4"/>
        </w:rPr>
        <w:t xml:space="preserve"> </w:t>
      </w:r>
      <w:r>
        <w:t>Take</w:t>
      </w:r>
      <w:r>
        <w:rPr>
          <w:spacing w:val="-4"/>
        </w:rPr>
        <w:t xml:space="preserve"> </w:t>
      </w:r>
      <w:r>
        <w:t>a</w:t>
      </w:r>
      <w:r>
        <w:rPr>
          <w:spacing w:val="-5"/>
        </w:rPr>
        <w:t xml:space="preserve"> </w:t>
      </w:r>
      <w:r>
        <w:t>second</w:t>
      </w:r>
      <w:r>
        <w:rPr>
          <w:spacing w:val="-5"/>
        </w:rPr>
        <w:t xml:space="preserve"> </w:t>
      </w:r>
      <w:r>
        <w:t>look</w:t>
      </w:r>
      <w:r>
        <w:rPr>
          <w:spacing w:val="-4"/>
        </w:rPr>
        <w:t xml:space="preserve"> </w:t>
      </w:r>
      <w:r>
        <w:t>at</w:t>
      </w:r>
      <w:r>
        <w:rPr>
          <w:spacing w:val="-5"/>
        </w:rPr>
        <w:t xml:space="preserve"> </w:t>
      </w:r>
      <w:r>
        <w:t>the</w:t>
      </w:r>
      <w:r>
        <w:rPr>
          <w:spacing w:val="-4"/>
        </w:rPr>
        <w:t xml:space="preserve"> </w:t>
      </w:r>
      <w:r>
        <w:t>employee’s</w:t>
      </w:r>
      <w:r>
        <w:rPr>
          <w:spacing w:val="-6"/>
        </w:rPr>
        <w:t xml:space="preserve"> </w:t>
      </w:r>
      <w:r>
        <w:t>workstation</w:t>
      </w:r>
      <w:r>
        <w:rPr>
          <w:spacing w:val="-5"/>
        </w:rPr>
        <w:t xml:space="preserve"> </w:t>
      </w:r>
      <w:r>
        <w:t>as</w:t>
      </w:r>
      <w:r>
        <w:rPr>
          <w:spacing w:val="-5"/>
        </w:rPr>
        <w:t xml:space="preserve"> </w:t>
      </w:r>
      <w:r>
        <w:t>soon</w:t>
      </w:r>
      <w:r>
        <w:rPr>
          <w:spacing w:val="-6"/>
        </w:rPr>
        <w:t xml:space="preserve"> </w:t>
      </w:r>
      <w:r>
        <w:t>as</w:t>
      </w:r>
      <w:r>
        <w:rPr>
          <w:spacing w:val="-4"/>
        </w:rPr>
        <w:t xml:space="preserve"> </w:t>
      </w:r>
      <w:r>
        <w:t>possible and determine if there is anything obvious in the workstation or employee work activity that may be causing the</w:t>
      </w:r>
      <w:r>
        <w:rPr>
          <w:spacing w:val="-2"/>
        </w:rPr>
        <w:t xml:space="preserve"> </w:t>
      </w:r>
      <w:r>
        <w:t>problem.</w:t>
      </w:r>
    </w:p>
    <w:p w14:paraId="14D47AA7" w14:textId="77777777" w:rsidR="009F205E" w:rsidRDefault="00D71681">
      <w:pPr>
        <w:pStyle w:val="ListParagraph"/>
        <w:numPr>
          <w:ilvl w:val="0"/>
          <w:numId w:val="3"/>
        </w:numPr>
        <w:tabs>
          <w:tab w:val="left" w:pos="1420"/>
        </w:tabs>
        <w:ind w:right="118"/>
        <w:jc w:val="both"/>
      </w:pPr>
      <w:r>
        <w:t>If</w:t>
      </w:r>
      <w:r>
        <w:rPr>
          <w:spacing w:val="-8"/>
        </w:rPr>
        <w:t xml:space="preserve"> </w:t>
      </w:r>
      <w:r>
        <w:t>you</w:t>
      </w:r>
      <w:r>
        <w:rPr>
          <w:spacing w:val="-6"/>
        </w:rPr>
        <w:t xml:space="preserve"> </w:t>
      </w:r>
      <w:r>
        <w:t>cannot</w:t>
      </w:r>
      <w:r>
        <w:rPr>
          <w:spacing w:val="-6"/>
        </w:rPr>
        <w:t xml:space="preserve"> </w:t>
      </w:r>
      <w:r>
        <w:t>find</w:t>
      </w:r>
      <w:r>
        <w:rPr>
          <w:spacing w:val="-7"/>
        </w:rPr>
        <w:t xml:space="preserve"> </w:t>
      </w:r>
      <w:r>
        <w:t>an</w:t>
      </w:r>
      <w:r>
        <w:rPr>
          <w:spacing w:val="-6"/>
        </w:rPr>
        <w:t xml:space="preserve"> </w:t>
      </w:r>
      <w:r>
        <w:t>ergonomic</w:t>
      </w:r>
      <w:r>
        <w:rPr>
          <w:spacing w:val="-9"/>
        </w:rPr>
        <w:t xml:space="preserve"> </w:t>
      </w:r>
      <w:r>
        <w:t>solution</w:t>
      </w:r>
      <w:r>
        <w:rPr>
          <w:spacing w:val="-6"/>
        </w:rPr>
        <w:t xml:space="preserve"> </w:t>
      </w:r>
      <w:r>
        <w:t>that</w:t>
      </w:r>
      <w:r>
        <w:rPr>
          <w:spacing w:val="-7"/>
        </w:rPr>
        <w:t xml:space="preserve"> </w:t>
      </w:r>
      <w:r>
        <w:t>quickly</w:t>
      </w:r>
      <w:r>
        <w:rPr>
          <w:spacing w:val="-6"/>
        </w:rPr>
        <w:t xml:space="preserve"> </w:t>
      </w:r>
      <w:r>
        <w:t>alleviates</w:t>
      </w:r>
      <w:r>
        <w:rPr>
          <w:spacing w:val="-6"/>
        </w:rPr>
        <w:t xml:space="preserve"> </w:t>
      </w:r>
      <w:r>
        <w:t>the</w:t>
      </w:r>
      <w:r>
        <w:rPr>
          <w:spacing w:val="-6"/>
        </w:rPr>
        <w:t xml:space="preserve"> </w:t>
      </w:r>
      <w:r>
        <w:t>employee’s</w:t>
      </w:r>
      <w:r>
        <w:rPr>
          <w:spacing w:val="-8"/>
        </w:rPr>
        <w:t xml:space="preserve"> </w:t>
      </w:r>
      <w:r>
        <w:t>symptoms,</w:t>
      </w:r>
      <w:r>
        <w:rPr>
          <w:spacing w:val="-5"/>
        </w:rPr>
        <w:t xml:space="preserve"> </w:t>
      </w:r>
      <w:r>
        <w:t>the</w:t>
      </w:r>
      <w:r>
        <w:rPr>
          <w:spacing w:val="-7"/>
        </w:rPr>
        <w:t xml:space="preserve"> </w:t>
      </w:r>
      <w:r>
        <w:t>best solution is to obtain a healthcare evaluation from a provider who has expertise in treating workplace injuries and is familiar with your</w:t>
      </w:r>
      <w:r>
        <w:rPr>
          <w:spacing w:val="-4"/>
        </w:rPr>
        <w:t xml:space="preserve"> </w:t>
      </w:r>
      <w:r>
        <w:t>workplace.</w:t>
      </w:r>
    </w:p>
    <w:p w14:paraId="36721FED" w14:textId="77777777" w:rsidR="009F205E" w:rsidRDefault="00D71681">
      <w:pPr>
        <w:pStyle w:val="ListParagraph"/>
        <w:numPr>
          <w:ilvl w:val="0"/>
          <w:numId w:val="3"/>
        </w:numPr>
        <w:tabs>
          <w:tab w:val="left" w:pos="1420"/>
        </w:tabs>
        <w:spacing w:before="121"/>
        <w:ind w:right="118" w:hanging="361"/>
        <w:jc w:val="both"/>
      </w:pPr>
      <w:r>
        <w:t>MMA</w:t>
      </w:r>
      <w:r>
        <w:rPr>
          <w:spacing w:val="-4"/>
        </w:rPr>
        <w:t xml:space="preserve"> </w:t>
      </w:r>
      <w:r>
        <w:t>Claims</w:t>
      </w:r>
      <w:r>
        <w:rPr>
          <w:spacing w:val="-2"/>
        </w:rPr>
        <w:t xml:space="preserve"> </w:t>
      </w:r>
      <w:r>
        <w:t>Adjuster</w:t>
      </w:r>
      <w:r>
        <w:rPr>
          <w:spacing w:val="-3"/>
        </w:rPr>
        <w:t xml:space="preserve"> </w:t>
      </w:r>
      <w:r>
        <w:t>or</w:t>
      </w:r>
      <w:r>
        <w:rPr>
          <w:spacing w:val="-4"/>
        </w:rPr>
        <w:t xml:space="preserve"> </w:t>
      </w:r>
      <w:r>
        <w:t>Nurse</w:t>
      </w:r>
      <w:r>
        <w:rPr>
          <w:spacing w:val="-4"/>
        </w:rPr>
        <w:t xml:space="preserve"> </w:t>
      </w:r>
      <w:r>
        <w:t>Case</w:t>
      </w:r>
      <w:r>
        <w:rPr>
          <w:spacing w:val="-3"/>
        </w:rPr>
        <w:t xml:space="preserve"> </w:t>
      </w:r>
      <w:r>
        <w:t>Managers</w:t>
      </w:r>
      <w:r>
        <w:rPr>
          <w:spacing w:val="-4"/>
        </w:rPr>
        <w:t xml:space="preserve"> </w:t>
      </w:r>
      <w:r>
        <w:t>are</w:t>
      </w:r>
      <w:r>
        <w:rPr>
          <w:spacing w:val="-3"/>
        </w:rPr>
        <w:t xml:space="preserve"> </w:t>
      </w:r>
      <w:r>
        <w:t>excellent</w:t>
      </w:r>
      <w:r>
        <w:rPr>
          <w:spacing w:val="-5"/>
        </w:rPr>
        <w:t xml:space="preserve"> </w:t>
      </w:r>
      <w:r>
        <w:t>resources</w:t>
      </w:r>
      <w:r>
        <w:rPr>
          <w:spacing w:val="-4"/>
        </w:rPr>
        <w:t xml:space="preserve"> </w:t>
      </w:r>
      <w:r>
        <w:t>for</w:t>
      </w:r>
      <w:r>
        <w:rPr>
          <w:spacing w:val="-3"/>
        </w:rPr>
        <w:t xml:space="preserve"> </w:t>
      </w:r>
      <w:r>
        <w:t>direction</w:t>
      </w:r>
      <w:r>
        <w:rPr>
          <w:spacing w:val="-3"/>
        </w:rPr>
        <w:t xml:space="preserve"> </w:t>
      </w:r>
      <w:r>
        <w:t>to</w:t>
      </w:r>
      <w:r>
        <w:rPr>
          <w:spacing w:val="-4"/>
        </w:rPr>
        <w:t xml:space="preserve"> </w:t>
      </w:r>
      <w:r>
        <w:t>appropriate providers.</w:t>
      </w:r>
    </w:p>
    <w:p w14:paraId="533F96F8" w14:textId="77777777" w:rsidR="009F205E" w:rsidRDefault="00D71681">
      <w:pPr>
        <w:spacing w:before="119"/>
        <w:ind w:left="120"/>
        <w:jc w:val="both"/>
        <w:rPr>
          <w:i/>
        </w:rPr>
      </w:pPr>
      <w:r>
        <w:rPr>
          <w:i/>
        </w:rPr>
        <w:t>Step 5: Implementing and Monitoring Your Progress</w:t>
      </w:r>
    </w:p>
    <w:p w14:paraId="498F9A0F" w14:textId="77777777" w:rsidR="009F205E" w:rsidRDefault="00D71681">
      <w:pPr>
        <w:pStyle w:val="ListParagraph"/>
        <w:numPr>
          <w:ilvl w:val="0"/>
          <w:numId w:val="3"/>
        </w:numPr>
        <w:tabs>
          <w:tab w:val="left" w:pos="1419"/>
          <w:tab w:val="left" w:pos="1420"/>
        </w:tabs>
        <w:spacing w:before="121"/>
        <w:ind w:hanging="361"/>
      </w:pPr>
      <w:r>
        <w:t>The key is to have a plan in place and consistently follow</w:t>
      </w:r>
      <w:r>
        <w:rPr>
          <w:spacing w:val="-7"/>
        </w:rPr>
        <w:t xml:space="preserve"> </w:t>
      </w:r>
      <w:r>
        <w:t>it.</w:t>
      </w:r>
    </w:p>
    <w:p w14:paraId="251615DB" w14:textId="77777777" w:rsidR="009F205E" w:rsidRDefault="00D71681">
      <w:pPr>
        <w:pStyle w:val="ListParagraph"/>
        <w:numPr>
          <w:ilvl w:val="0"/>
          <w:numId w:val="3"/>
        </w:numPr>
        <w:tabs>
          <w:tab w:val="left" w:pos="1419"/>
          <w:tab w:val="left" w:pos="1420"/>
        </w:tabs>
        <w:spacing w:before="119"/>
        <w:ind w:right="120"/>
      </w:pPr>
      <w:r>
        <w:t>Remember, employees often have much of the critical information necessary to identify problems and propose solutions. Include them in this</w:t>
      </w:r>
      <w:r>
        <w:rPr>
          <w:spacing w:val="-4"/>
        </w:rPr>
        <w:t xml:space="preserve"> </w:t>
      </w:r>
      <w:r>
        <w:t>process.</w:t>
      </w:r>
    </w:p>
    <w:p w14:paraId="5B513552" w14:textId="77777777" w:rsidR="009F205E" w:rsidRDefault="00D71681">
      <w:pPr>
        <w:pStyle w:val="ListParagraph"/>
        <w:numPr>
          <w:ilvl w:val="0"/>
          <w:numId w:val="3"/>
        </w:numPr>
        <w:tabs>
          <w:tab w:val="left" w:pos="1419"/>
          <w:tab w:val="left" w:pos="1420"/>
        </w:tabs>
        <w:ind w:hanging="361"/>
      </w:pPr>
      <w:r>
        <w:t>Questions to consider as you evaluate your program’s effectiveness</w:t>
      </w:r>
      <w:r>
        <w:rPr>
          <w:spacing w:val="-8"/>
        </w:rPr>
        <w:t xml:space="preserve"> </w:t>
      </w:r>
      <w:r>
        <w:t>include:</w:t>
      </w:r>
    </w:p>
    <w:p w14:paraId="55775E8F" w14:textId="77777777" w:rsidR="009F205E" w:rsidRDefault="00D71681">
      <w:pPr>
        <w:pStyle w:val="ListParagraph"/>
        <w:numPr>
          <w:ilvl w:val="0"/>
          <w:numId w:val="2"/>
        </w:numPr>
        <w:tabs>
          <w:tab w:val="left" w:pos="3561"/>
        </w:tabs>
        <w:spacing w:before="119"/>
        <w:ind w:hanging="361"/>
      </w:pPr>
      <w:r>
        <w:t>Are ergonomic injuries being reduced in number and/or</w:t>
      </w:r>
      <w:r>
        <w:rPr>
          <w:spacing w:val="-11"/>
        </w:rPr>
        <w:t xml:space="preserve"> </w:t>
      </w:r>
      <w:r>
        <w:t>severity?</w:t>
      </w:r>
    </w:p>
    <w:p w14:paraId="5F7370A2" w14:textId="77777777" w:rsidR="009F205E" w:rsidRDefault="00D71681">
      <w:pPr>
        <w:pStyle w:val="ListParagraph"/>
        <w:numPr>
          <w:ilvl w:val="0"/>
          <w:numId w:val="2"/>
        </w:numPr>
        <w:tabs>
          <w:tab w:val="left" w:pos="3561"/>
        </w:tabs>
        <w:spacing w:before="121"/>
        <w:ind w:hanging="361"/>
      </w:pPr>
      <w:r>
        <w:t>Has the scheduling, pace, organization or work activity</w:t>
      </w:r>
      <w:r>
        <w:rPr>
          <w:spacing w:val="-8"/>
        </w:rPr>
        <w:t xml:space="preserve"> </w:t>
      </w:r>
      <w:r>
        <w:t>changed?</w:t>
      </w:r>
    </w:p>
    <w:p w14:paraId="6AB4EB23" w14:textId="77777777" w:rsidR="009F205E" w:rsidRDefault="00D71681">
      <w:pPr>
        <w:pStyle w:val="ListParagraph"/>
        <w:numPr>
          <w:ilvl w:val="0"/>
          <w:numId w:val="2"/>
        </w:numPr>
        <w:tabs>
          <w:tab w:val="left" w:pos="3561"/>
        </w:tabs>
        <w:ind w:hanging="361"/>
      </w:pPr>
      <w:r>
        <w:t>Have staffing levels</w:t>
      </w:r>
      <w:r>
        <w:rPr>
          <w:spacing w:val="-2"/>
        </w:rPr>
        <w:t xml:space="preserve"> </w:t>
      </w:r>
      <w:r>
        <w:t>changed?</w:t>
      </w:r>
    </w:p>
    <w:p w14:paraId="39AD9A52" w14:textId="77777777" w:rsidR="009F205E" w:rsidRDefault="00D71681">
      <w:pPr>
        <w:pStyle w:val="ListParagraph"/>
        <w:numPr>
          <w:ilvl w:val="0"/>
          <w:numId w:val="2"/>
        </w:numPr>
        <w:tabs>
          <w:tab w:val="left" w:pos="3561"/>
        </w:tabs>
        <w:ind w:right="119"/>
      </w:pPr>
      <w:r>
        <w:t>Have any additional ergonomic problems been created by new job tasks, equipment, or even the program</w:t>
      </w:r>
      <w:r>
        <w:rPr>
          <w:spacing w:val="-5"/>
        </w:rPr>
        <w:t xml:space="preserve"> </w:t>
      </w:r>
      <w:r>
        <w:t>itself?</w:t>
      </w:r>
    </w:p>
    <w:p w14:paraId="54061840" w14:textId="77777777" w:rsidR="009F205E" w:rsidRDefault="009F205E">
      <w:pPr>
        <w:sectPr w:rsidR="009F205E">
          <w:pgSz w:w="12240" w:h="15840"/>
          <w:pgMar w:top="1400" w:right="960" w:bottom="1180" w:left="960" w:header="566" w:footer="993" w:gutter="0"/>
          <w:cols w:space="720"/>
        </w:sectPr>
      </w:pPr>
    </w:p>
    <w:p w14:paraId="08DD2EA3" w14:textId="77777777" w:rsidR="009F205E" w:rsidRDefault="00D71681">
      <w:pPr>
        <w:pStyle w:val="ListParagraph"/>
        <w:numPr>
          <w:ilvl w:val="0"/>
          <w:numId w:val="2"/>
        </w:numPr>
        <w:tabs>
          <w:tab w:val="left" w:pos="3561"/>
        </w:tabs>
        <w:spacing w:before="45"/>
        <w:ind w:right="117" w:hanging="361"/>
      </w:pPr>
      <w:r>
        <w:lastRenderedPageBreak/>
        <w:t>Is information freely exchanged between employees and their supervisors about updates or changes in the</w:t>
      </w:r>
      <w:r>
        <w:rPr>
          <w:spacing w:val="-6"/>
        </w:rPr>
        <w:t xml:space="preserve"> </w:t>
      </w:r>
      <w:r>
        <w:t>programs?</w:t>
      </w:r>
    </w:p>
    <w:p w14:paraId="2852DF75" w14:textId="77777777" w:rsidR="009F205E" w:rsidRDefault="00D71681">
      <w:pPr>
        <w:pStyle w:val="ListParagraph"/>
        <w:numPr>
          <w:ilvl w:val="0"/>
          <w:numId w:val="2"/>
        </w:numPr>
        <w:tabs>
          <w:tab w:val="left" w:pos="3561"/>
        </w:tabs>
        <w:ind w:right="119" w:hanging="361"/>
      </w:pPr>
      <w:r>
        <w:t xml:space="preserve">Is the problem reporting and </w:t>
      </w:r>
      <w:proofErr w:type="gramStart"/>
      <w:r>
        <w:t>problem solving</w:t>
      </w:r>
      <w:proofErr w:type="gramEnd"/>
      <w:r>
        <w:t xml:space="preserve"> procedure you put in place working?</w:t>
      </w:r>
    </w:p>
    <w:p w14:paraId="0E5366D8" w14:textId="77777777" w:rsidR="009F205E" w:rsidRDefault="00D71681">
      <w:pPr>
        <w:pStyle w:val="ListParagraph"/>
        <w:numPr>
          <w:ilvl w:val="0"/>
          <w:numId w:val="2"/>
        </w:numPr>
        <w:tabs>
          <w:tab w:val="left" w:pos="3561"/>
        </w:tabs>
        <w:spacing w:line="348" w:lineRule="auto"/>
        <w:ind w:left="119" w:right="4100" w:firstLine="3080"/>
      </w:pPr>
      <w:r>
        <w:t>Is additional training needed? Following these five steps should see you well on your way</w:t>
      </w:r>
      <w:r>
        <w:rPr>
          <w:spacing w:val="-13"/>
        </w:rPr>
        <w:t xml:space="preserve"> </w:t>
      </w:r>
      <w:r>
        <w:t>to:</w:t>
      </w:r>
    </w:p>
    <w:p w14:paraId="309D300E" w14:textId="77777777" w:rsidR="009F205E" w:rsidRDefault="00D71681">
      <w:pPr>
        <w:pStyle w:val="ListParagraph"/>
        <w:numPr>
          <w:ilvl w:val="0"/>
          <w:numId w:val="1"/>
        </w:numPr>
        <w:tabs>
          <w:tab w:val="left" w:pos="2619"/>
          <w:tab w:val="left" w:pos="2620"/>
        </w:tabs>
        <w:spacing w:before="0" w:line="300" w:lineRule="exact"/>
        <w:ind w:hanging="361"/>
      </w:pPr>
      <w:r>
        <w:t>Improving how work is done in your</w:t>
      </w:r>
      <w:r>
        <w:rPr>
          <w:spacing w:val="-5"/>
        </w:rPr>
        <w:t xml:space="preserve"> </w:t>
      </w:r>
      <w:proofErr w:type="gramStart"/>
      <w:r>
        <w:t>organization</w:t>
      </w:r>
      <w:proofErr w:type="gramEnd"/>
    </w:p>
    <w:p w14:paraId="19495CC9" w14:textId="77777777" w:rsidR="009F205E" w:rsidRDefault="00D71681">
      <w:pPr>
        <w:pStyle w:val="ListParagraph"/>
        <w:numPr>
          <w:ilvl w:val="0"/>
          <w:numId w:val="1"/>
        </w:numPr>
        <w:tabs>
          <w:tab w:val="left" w:pos="2619"/>
          <w:tab w:val="left" w:pos="2620"/>
        </w:tabs>
        <w:spacing w:before="119"/>
        <w:ind w:hanging="361"/>
      </w:pPr>
      <w:r>
        <w:t>Developing solutions to the problems that</w:t>
      </w:r>
      <w:r>
        <w:rPr>
          <w:spacing w:val="-3"/>
        </w:rPr>
        <w:t xml:space="preserve"> </w:t>
      </w:r>
      <w:r>
        <w:t>arise</w:t>
      </w:r>
    </w:p>
    <w:p w14:paraId="2E793A60" w14:textId="77777777" w:rsidR="009F205E" w:rsidRDefault="00D71681">
      <w:pPr>
        <w:pStyle w:val="ListParagraph"/>
        <w:numPr>
          <w:ilvl w:val="0"/>
          <w:numId w:val="1"/>
        </w:numPr>
        <w:tabs>
          <w:tab w:val="left" w:pos="2619"/>
          <w:tab w:val="left" w:pos="2620"/>
        </w:tabs>
        <w:spacing w:before="121"/>
        <w:ind w:hanging="361"/>
      </w:pPr>
      <w:r>
        <w:t>Significantly impact your bottom line in a positive</w:t>
      </w:r>
      <w:r>
        <w:rPr>
          <w:spacing w:val="-7"/>
        </w:rPr>
        <w:t xml:space="preserve"> </w:t>
      </w:r>
      <w:r>
        <w:t>way</w:t>
      </w:r>
    </w:p>
    <w:p w14:paraId="7BC146EB" w14:textId="77777777" w:rsidR="009F205E" w:rsidRDefault="00D71681">
      <w:pPr>
        <w:pStyle w:val="ListParagraph"/>
        <w:numPr>
          <w:ilvl w:val="0"/>
          <w:numId w:val="1"/>
        </w:numPr>
        <w:tabs>
          <w:tab w:val="left" w:pos="2619"/>
          <w:tab w:val="left" w:pos="2620"/>
        </w:tabs>
        <w:ind w:hanging="361"/>
      </w:pPr>
      <w:r>
        <w:t>Increase efficiency and productivity</w:t>
      </w:r>
      <w:r>
        <w:rPr>
          <w:spacing w:val="-1"/>
        </w:rPr>
        <w:t xml:space="preserve"> </w:t>
      </w:r>
      <w:r>
        <w:t>and</w:t>
      </w:r>
    </w:p>
    <w:p w14:paraId="40CAA19A" w14:textId="77777777" w:rsidR="009F205E" w:rsidRDefault="00D71681">
      <w:pPr>
        <w:pStyle w:val="ListParagraph"/>
        <w:numPr>
          <w:ilvl w:val="0"/>
          <w:numId w:val="1"/>
        </w:numPr>
        <w:tabs>
          <w:tab w:val="left" w:pos="2619"/>
          <w:tab w:val="left" w:pos="2620"/>
        </w:tabs>
        <w:spacing w:before="119"/>
        <w:ind w:hanging="361"/>
      </w:pPr>
      <w:r>
        <w:t>Have everyone working smarter, not</w:t>
      </w:r>
      <w:r>
        <w:rPr>
          <w:spacing w:val="-4"/>
        </w:rPr>
        <w:t xml:space="preserve"> </w:t>
      </w:r>
      <w:proofErr w:type="gramStart"/>
      <w:r>
        <w:t>harder</w:t>
      </w:r>
      <w:proofErr w:type="gramEnd"/>
    </w:p>
    <w:p w14:paraId="38A67114" w14:textId="77777777" w:rsidR="009F205E" w:rsidRDefault="009F205E">
      <w:pPr>
        <w:sectPr w:rsidR="009F205E">
          <w:pgSz w:w="12240" w:h="15840"/>
          <w:pgMar w:top="1400" w:right="960" w:bottom="1180" w:left="960" w:header="566" w:footer="993" w:gutter="0"/>
          <w:cols w:space="720"/>
        </w:sectPr>
      </w:pPr>
    </w:p>
    <w:p w14:paraId="644CE7D3" w14:textId="77777777" w:rsidR="009F205E" w:rsidRDefault="00D71681">
      <w:pPr>
        <w:pStyle w:val="BodyText"/>
        <w:spacing w:before="45"/>
        <w:ind w:left="480" w:firstLine="0"/>
      </w:pPr>
      <w:r>
        <w:lastRenderedPageBreak/>
        <w:t>VIDEO DISPLAY TERMINAL WORKSTATION SURVEY</w:t>
      </w:r>
    </w:p>
    <w:p w14:paraId="75668881" w14:textId="77777777" w:rsidR="009F205E" w:rsidRDefault="009F205E">
      <w:pPr>
        <w:pStyle w:val="BodyText"/>
        <w:spacing w:before="11"/>
        <w:ind w:left="0" w:firstLine="0"/>
        <w:rPr>
          <w:sz w:val="9"/>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484"/>
        <w:gridCol w:w="522"/>
        <w:gridCol w:w="3427"/>
      </w:tblGrid>
      <w:tr w:rsidR="009F205E" w14:paraId="178F06CB" w14:textId="77777777">
        <w:trPr>
          <w:trHeight w:val="364"/>
        </w:trPr>
        <w:tc>
          <w:tcPr>
            <w:tcW w:w="9541" w:type="dxa"/>
            <w:gridSpan w:val="4"/>
          </w:tcPr>
          <w:p w14:paraId="798FAA8E" w14:textId="77777777" w:rsidR="009F205E" w:rsidRDefault="00D71681">
            <w:pPr>
              <w:pStyle w:val="TableParagraph"/>
              <w:spacing w:line="243" w:lineRule="exact"/>
              <w:ind w:left="148"/>
              <w:rPr>
                <w:sz w:val="20"/>
              </w:rPr>
            </w:pPr>
            <w:r>
              <w:rPr>
                <w:sz w:val="20"/>
              </w:rPr>
              <w:t>Organization Name:</w:t>
            </w:r>
          </w:p>
        </w:tc>
      </w:tr>
      <w:tr w:rsidR="009F205E" w14:paraId="7415B2B7" w14:textId="77777777">
        <w:trPr>
          <w:trHeight w:val="364"/>
        </w:trPr>
        <w:tc>
          <w:tcPr>
            <w:tcW w:w="9541" w:type="dxa"/>
            <w:gridSpan w:val="4"/>
          </w:tcPr>
          <w:p w14:paraId="6504614D" w14:textId="77777777" w:rsidR="009F205E" w:rsidRDefault="00D71681">
            <w:pPr>
              <w:pStyle w:val="TableParagraph"/>
              <w:spacing w:line="243" w:lineRule="exact"/>
              <w:ind w:left="148"/>
              <w:rPr>
                <w:sz w:val="20"/>
              </w:rPr>
            </w:pPr>
            <w:r>
              <w:rPr>
                <w:sz w:val="20"/>
              </w:rPr>
              <w:t>Date:</w:t>
            </w:r>
          </w:p>
        </w:tc>
      </w:tr>
      <w:tr w:rsidR="009F205E" w14:paraId="71763C21" w14:textId="77777777">
        <w:trPr>
          <w:trHeight w:val="363"/>
        </w:trPr>
        <w:tc>
          <w:tcPr>
            <w:tcW w:w="9541" w:type="dxa"/>
            <w:gridSpan w:val="4"/>
          </w:tcPr>
          <w:p w14:paraId="7F761E52" w14:textId="77777777" w:rsidR="009F205E" w:rsidRDefault="00D71681">
            <w:pPr>
              <w:pStyle w:val="TableParagraph"/>
              <w:spacing w:line="243" w:lineRule="exact"/>
              <w:ind w:left="148"/>
              <w:rPr>
                <w:sz w:val="20"/>
              </w:rPr>
            </w:pPr>
            <w:r>
              <w:rPr>
                <w:sz w:val="20"/>
              </w:rPr>
              <w:t>Completed By:</w:t>
            </w:r>
          </w:p>
        </w:tc>
      </w:tr>
      <w:tr w:rsidR="009F205E" w14:paraId="3A22A38A" w14:textId="77777777">
        <w:trPr>
          <w:trHeight w:val="364"/>
        </w:trPr>
        <w:tc>
          <w:tcPr>
            <w:tcW w:w="9541" w:type="dxa"/>
            <w:gridSpan w:val="4"/>
          </w:tcPr>
          <w:p w14:paraId="5FEDA011" w14:textId="77777777" w:rsidR="009F205E" w:rsidRDefault="00D71681">
            <w:pPr>
              <w:pStyle w:val="TableParagraph"/>
              <w:ind w:left="148"/>
              <w:rPr>
                <w:sz w:val="20"/>
              </w:rPr>
            </w:pPr>
            <w:r>
              <w:rPr>
                <w:sz w:val="20"/>
              </w:rPr>
              <w:t>Person and/or Location Surveyed:</w:t>
            </w:r>
          </w:p>
        </w:tc>
      </w:tr>
      <w:tr w:rsidR="009F205E" w14:paraId="413BB2F0" w14:textId="77777777">
        <w:trPr>
          <w:trHeight w:val="364"/>
        </w:trPr>
        <w:tc>
          <w:tcPr>
            <w:tcW w:w="9541" w:type="dxa"/>
            <w:gridSpan w:val="4"/>
          </w:tcPr>
          <w:p w14:paraId="5DE8A62B" w14:textId="77777777" w:rsidR="009F205E" w:rsidRDefault="00D71681">
            <w:pPr>
              <w:pStyle w:val="TableParagraph"/>
              <w:ind w:left="148"/>
              <w:rPr>
                <w:sz w:val="20"/>
              </w:rPr>
            </w:pPr>
            <w:r>
              <w:rPr>
                <w:sz w:val="20"/>
              </w:rPr>
              <w:t>Number of Hours Per Day VDT is Used:</w:t>
            </w:r>
          </w:p>
        </w:tc>
      </w:tr>
      <w:tr w:rsidR="009F205E" w14:paraId="3D6BEAC5" w14:textId="77777777">
        <w:trPr>
          <w:trHeight w:val="852"/>
        </w:trPr>
        <w:tc>
          <w:tcPr>
            <w:tcW w:w="5108" w:type="dxa"/>
            <w:shd w:val="clear" w:color="auto" w:fill="E4E4E4"/>
          </w:tcPr>
          <w:p w14:paraId="2A4C6992" w14:textId="77777777" w:rsidR="009F205E" w:rsidRDefault="009F205E">
            <w:pPr>
              <w:pStyle w:val="TableParagraph"/>
              <w:spacing w:before="11"/>
              <w:rPr>
                <w:sz w:val="19"/>
              </w:rPr>
            </w:pPr>
          </w:p>
          <w:p w14:paraId="507ACB59" w14:textId="77777777" w:rsidR="009F205E" w:rsidRDefault="00D71681">
            <w:pPr>
              <w:pStyle w:val="TableParagraph"/>
              <w:spacing w:before="1"/>
              <w:ind w:left="2157" w:right="2146"/>
              <w:jc w:val="center"/>
              <w:rPr>
                <w:b/>
                <w:i/>
                <w:sz w:val="20"/>
              </w:rPr>
            </w:pPr>
            <w:r>
              <w:rPr>
                <w:b/>
                <w:i/>
                <w:sz w:val="20"/>
              </w:rPr>
              <w:t>CRITERIA</w:t>
            </w:r>
          </w:p>
        </w:tc>
        <w:tc>
          <w:tcPr>
            <w:tcW w:w="484" w:type="dxa"/>
            <w:shd w:val="clear" w:color="auto" w:fill="E4E4E4"/>
          </w:tcPr>
          <w:p w14:paraId="11D7EFD9" w14:textId="77777777" w:rsidR="009F205E" w:rsidRDefault="009F205E">
            <w:pPr>
              <w:pStyle w:val="TableParagraph"/>
              <w:spacing w:before="11"/>
              <w:rPr>
                <w:sz w:val="19"/>
              </w:rPr>
            </w:pPr>
          </w:p>
          <w:p w14:paraId="24191B7F" w14:textId="77777777" w:rsidR="009F205E" w:rsidRDefault="00D71681">
            <w:pPr>
              <w:pStyle w:val="TableParagraph"/>
              <w:spacing w:before="1"/>
              <w:ind w:left="95"/>
              <w:rPr>
                <w:b/>
                <w:i/>
                <w:sz w:val="20"/>
              </w:rPr>
            </w:pPr>
            <w:r>
              <w:rPr>
                <w:b/>
                <w:i/>
                <w:sz w:val="20"/>
              </w:rPr>
              <w:t>YES</w:t>
            </w:r>
          </w:p>
        </w:tc>
        <w:tc>
          <w:tcPr>
            <w:tcW w:w="522" w:type="dxa"/>
            <w:shd w:val="clear" w:color="auto" w:fill="E4E4E4"/>
          </w:tcPr>
          <w:p w14:paraId="72408B6F" w14:textId="77777777" w:rsidR="009F205E" w:rsidRDefault="009F205E">
            <w:pPr>
              <w:pStyle w:val="TableParagraph"/>
              <w:spacing w:before="11"/>
              <w:rPr>
                <w:sz w:val="19"/>
              </w:rPr>
            </w:pPr>
          </w:p>
          <w:p w14:paraId="31321949" w14:textId="77777777" w:rsidR="009F205E" w:rsidRDefault="00D71681">
            <w:pPr>
              <w:pStyle w:val="TableParagraph"/>
              <w:spacing w:before="1"/>
              <w:ind w:left="129"/>
              <w:rPr>
                <w:b/>
                <w:i/>
                <w:sz w:val="20"/>
              </w:rPr>
            </w:pPr>
            <w:r>
              <w:rPr>
                <w:b/>
                <w:i/>
                <w:sz w:val="20"/>
              </w:rPr>
              <w:t>NO</w:t>
            </w:r>
          </w:p>
        </w:tc>
        <w:tc>
          <w:tcPr>
            <w:tcW w:w="3427" w:type="dxa"/>
            <w:shd w:val="clear" w:color="auto" w:fill="E4E4E4"/>
          </w:tcPr>
          <w:p w14:paraId="6A00D803" w14:textId="77777777" w:rsidR="009F205E" w:rsidRDefault="00D71681">
            <w:pPr>
              <w:pStyle w:val="TableParagraph"/>
              <w:ind w:left="151" w:right="133"/>
              <w:jc w:val="both"/>
              <w:rPr>
                <w:b/>
                <w:i/>
                <w:sz w:val="20"/>
              </w:rPr>
            </w:pPr>
            <w:r>
              <w:rPr>
                <w:b/>
                <w:i/>
                <w:sz w:val="20"/>
              </w:rPr>
              <w:t>If</w:t>
            </w:r>
            <w:r>
              <w:rPr>
                <w:b/>
                <w:i/>
                <w:spacing w:val="-8"/>
                <w:sz w:val="20"/>
              </w:rPr>
              <w:t xml:space="preserve"> </w:t>
            </w:r>
            <w:proofErr w:type="gramStart"/>
            <w:r>
              <w:rPr>
                <w:b/>
                <w:i/>
                <w:sz w:val="20"/>
              </w:rPr>
              <w:t>No</w:t>
            </w:r>
            <w:proofErr w:type="gramEnd"/>
            <w:r>
              <w:rPr>
                <w:b/>
                <w:i/>
                <w:sz w:val="20"/>
              </w:rPr>
              <w:t>,</w:t>
            </w:r>
            <w:r>
              <w:rPr>
                <w:b/>
                <w:i/>
                <w:spacing w:val="-6"/>
                <w:sz w:val="20"/>
              </w:rPr>
              <w:t xml:space="preserve"> </w:t>
            </w:r>
            <w:r>
              <w:rPr>
                <w:b/>
                <w:i/>
                <w:sz w:val="20"/>
              </w:rPr>
              <w:t>how</w:t>
            </w:r>
            <w:r>
              <w:rPr>
                <w:b/>
                <w:i/>
                <w:spacing w:val="-6"/>
                <w:sz w:val="20"/>
              </w:rPr>
              <w:t xml:space="preserve"> </w:t>
            </w:r>
            <w:r>
              <w:rPr>
                <w:b/>
                <w:i/>
                <w:sz w:val="20"/>
              </w:rPr>
              <w:t>does</w:t>
            </w:r>
            <w:r>
              <w:rPr>
                <w:b/>
                <w:i/>
                <w:spacing w:val="-6"/>
                <w:sz w:val="20"/>
              </w:rPr>
              <w:t xml:space="preserve"> </w:t>
            </w:r>
            <w:r>
              <w:rPr>
                <w:b/>
                <w:i/>
                <w:sz w:val="20"/>
              </w:rPr>
              <w:t>the</w:t>
            </w:r>
            <w:r>
              <w:rPr>
                <w:b/>
                <w:i/>
                <w:spacing w:val="-6"/>
                <w:sz w:val="20"/>
              </w:rPr>
              <w:t xml:space="preserve"> </w:t>
            </w:r>
            <w:r>
              <w:rPr>
                <w:b/>
                <w:i/>
                <w:sz w:val="20"/>
              </w:rPr>
              <w:t>workstation</w:t>
            </w:r>
            <w:r>
              <w:rPr>
                <w:b/>
                <w:i/>
                <w:spacing w:val="-6"/>
                <w:sz w:val="20"/>
              </w:rPr>
              <w:t xml:space="preserve"> </w:t>
            </w:r>
            <w:r>
              <w:rPr>
                <w:b/>
                <w:i/>
                <w:sz w:val="20"/>
              </w:rPr>
              <w:t>differ from criteria and what controls if any are</w:t>
            </w:r>
            <w:r>
              <w:rPr>
                <w:b/>
                <w:i/>
                <w:spacing w:val="-1"/>
                <w:sz w:val="20"/>
              </w:rPr>
              <w:t xml:space="preserve"> </w:t>
            </w:r>
            <w:r>
              <w:rPr>
                <w:b/>
                <w:i/>
                <w:sz w:val="20"/>
              </w:rPr>
              <w:t>needed?</w:t>
            </w:r>
          </w:p>
        </w:tc>
      </w:tr>
      <w:tr w:rsidR="009F205E" w14:paraId="3C4EC487" w14:textId="77777777">
        <w:trPr>
          <w:trHeight w:val="363"/>
        </w:trPr>
        <w:tc>
          <w:tcPr>
            <w:tcW w:w="9541" w:type="dxa"/>
            <w:gridSpan w:val="4"/>
            <w:shd w:val="clear" w:color="auto" w:fill="E4E4E4"/>
          </w:tcPr>
          <w:p w14:paraId="701A4ED2" w14:textId="77777777" w:rsidR="009F205E" w:rsidRDefault="00D71681">
            <w:pPr>
              <w:pStyle w:val="TableParagraph"/>
              <w:spacing w:line="243" w:lineRule="exact"/>
              <w:ind w:left="4350" w:right="4337"/>
              <w:jc w:val="center"/>
              <w:rPr>
                <w:b/>
                <w:i/>
                <w:sz w:val="20"/>
              </w:rPr>
            </w:pPr>
            <w:r>
              <w:rPr>
                <w:b/>
                <w:i/>
                <w:sz w:val="20"/>
              </w:rPr>
              <w:t>VDT UNIT</w:t>
            </w:r>
          </w:p>
        </w:tc>
      </w:tr>
      <w:tr w:rsidR="009F205E" w14:paraId="59BA93D5" w14:textId="77777777">
        <w:trPr>
          <w:trHeight w:val="852"/>
        </w:trPr>
        <w:tc>
          <w:tcPr>
            <w:tcW w:w="5108" w:type="dxa"/>
          </w:tcPr>
          <w:p w14:paraId="34D63ACC" w14:textId="77777777" w:rsidR="009F205E" w:rsidRDefault="00D71681">
            <w:pPr>
              <w:pStyle w:val="TableParagraph"/>
              <w:ind w:left="359" w:right="137" w:hanging="180"/>
              <w:jc w:val="both"/>
              <w:rPr>
                <w:sz w:val="20"/>
              </w:rPr>
            </w:pPr>
            <w:r>
              <w:rPr>
                <w:sz w:val="20"/>
              </w:rPr>
              <w:t>1. The top surface of the keyboard space bar (or bottom row of keys) is no higher than 2 ½ inches above the</w:t>
            </w:r>
            <w:r>
              <w:rPr>
                <w:spacing w:val="-25"/>
                <w:sz w:val="20"/>
              </w:rPr>
              <w:t xml:space="preserve"> </w:t>
            </w:r>
            <w:r>
              <w:rPr>
                <w:sz w:val="20"/>
              </w:rPr>
              <w:t>work surface.</w:t>
            </w:r>
          </w:p>
        </w:tc>
        <w:tc>
          <w:tcPr>
            <w:tcW w:w="484" w:type="dxa"/>
          </w:tcPr>
          <w:p w14:paraId="199A7017" w14:textId="77777777" w:rsidR="009F205E" w:rsidRDefault="009F205E">
            <w:pPr>
              <w:pStyle w:val="TableParagraph"/>
              <w:rPr>
                <w:rFonts w:ascii="Times New Roman"/>
                <w:sz w:val="20"/>
              </w:rPr>
            </w:pPr>
          </w:p>
        </w:tc>
        <w:tc>
          <w:tcPr>
            <w:tcW w:w="522" w:type="dxa"/>
          </w:tcPr>
          <w:p w14:paraId="54CADCE0" w14:textId="77777777" w:rsidR="009F205E" w:rsidRDefault="009F205E">
            <w:pPr>
              <w:pStyle w:val="TableParagraph"/>
              <w:rPr>
                <w:rFonts w:ascii="Times New Roman"/>
                <w:sz w:val="20"/>
              </w:rPr>
            </w:pPr>
          </w:p>
        </w:tc>
        <w:tc>
          <w:tcPr>
            <w:tcW w:w="3427" w:type="dxa"/>
          </w:tcPr>
          <w:p w14:paraId="058851E6" w14:textId="77777777" w:rsidR="009F205E" w:rsidRDefault="009F205E">
            <w:pPr>
              <w:pStyle w:val="TableParagraph"/>
              <w:rPr>
                <w:rFonts w:ascii="Times New Roman"/>
                <w:sz w:val="20"/>
              </w:rPr>
            </w:pPr>
          </w:p>
        </w:tc>
      </w:tr>
      <w:tr w:rsidR="009F205E" w14:paraId="7DD208A6" w14:textId="77777777">
        <w:trPr>
          <w:trHeight w:val="504"/>
        </w:trPr>
        <w:tc>
          <w:tcPr>
            <w:tcW w:w="5108" w:type="dxa"/>
          </w:tcPr>
          <w:p w14:paraId="65C643D1" w14:textId="77777777" w:rsidR="009F205E" w:rsidRDefault="00D71681">
            <w:pPr>
              <w:pStyle w:val="TableParagraph"/>
              <w:ind w:left="179"/>
              <w:rPr>
                <w:sz w:val="20"/>
              </w:rPr>
            </w:pPr>
            <w:r>
              <w:rPr>
                <w:sz w:val="20"/>
              </w:rPr>
              <w:t>2. The VDT unit is positioned to avoid glare on the screen.</w:t>
            </w:r>
          </w:p>
        </w:tc>
        <w:tc>
          <w:tcPr>
            <w:tcW w:w="484" w:type="dxa"/>
          </w:tcPr>
          <w:p w14:paraId="0224A948" w14:textId="77777777" w:rsidR="009F205E" w:rsidRDefault="009F205E">
            <w:pPr>
              <w:pStyle w:val="TableParagraph"/>
              <w:rPr>
                <w:rFonts w:ascii="Times New Roman"/>
                <w:sz w:val="20"/>
              </w:rPr>
            </w:pPr>
          </w:p>
        </w:tc>
        <w:tc>
          <w:tcPr>
            <w:tcW w:w="522" w:type="dxa"/>
          </w:tcPr>
          <w:p w14:paraId="537EE867" w14:textId="77777777" w:rsidR="009F205E" w:rsidRDefault="009F205E">
            <w:pPr>
              <w:pStyle w:val="TableParagraph"/>
              <w:rPr>
                <w:rFonts w:ascii="Times New Roman"/>
                <w:sz w:val="20"/>
              </w:rPr>
            </w:pPr>
          </w:p>
        </w:tc>
        <w:tc>
          <w:tcPr>
            <w:tcW w:w="3427" w:type="dxa"/>
          </w:tcPr>
          <w:p w14:paraId="46A68891" w14:textId="77777777" w:rsidR="009F205E" w:rsidRDefault="009F205E">
            <w:pPr>
              <w:pStyle w:val="TableParagraph"/>
              <w:rPr>
                <w:rFonts w:ascii="Times New Roman"/>
                <w:sz w:val="20"/>
              </w:rPr>
            </w:pPr>
          </w:p>
        </w:tc>
      </w:tr>
      <w:tr w:rsidR="009F205E" w14:paraId="5981DA5C" w14:textId="77777777">
        <w:trPr>
          <w:trHeight w:val="852"/>
        </w:trPr>
        <w:tc>
          <w:tcPr>
            <w:tcW w:w="5108" w:type="dxa"/>
          </w:tcPr>
          <w:p w14:paraId="7DA2D0AC" w14:textId="77777777" w:rsidR="009F205E" w:rsidRDefault="00D71681">
            <w:pPr>
              <w:pStyle w:val="TableParagraph"/>
              <w:spacing w:before="4" w:line="235" w:lineRule="auto"/>
              <w:ind w:left="359" w:hanging="181"/>
              <w:rPr>
                <w:sz w:val="13"/>
              </w:rPr>
            </w:pPr>
            <w:r>
              <w:rPr>
                <w:sz w:val="20"/>
              </w:rPr>
              <w:t>3. During keyboard use, the operator’s upper arm and forearm are kept close to their side with elbows at a 90</w:t>
            </w:r>
            <w:r>
              <w:rPr>
                <w:position w:val="7"/>
                <w:sz w:val="13"/>
              </w:rPr>
              <w:t>o</w:t>
            </w:r>
          </w:p>
          <w:p w14:paraId="6A2C46CD" w14:textId="77777777" w:rsidR="009F205E" w:rsidRDefault="00D71681">
            <w:pPr>
              <w:pStyle w:val="TableParagraph"/>
              <w:spacing w:line="247" w:lineRule="exact"/>
              <w:ind w:left="359"/>
              <w:rPr>
                <w:sz w:val="20"/>
              </w:rPr>
            </w:pPr>
            <w:r>
              <w:rPr>
                <w:sz w:val="20"/>
              </w:rPr>
              <w:t>‐110</w:t>
            </w:r>
            <w:r>
              <w:rPr>
                <w:position w:val="7"/>
                <w:sz w:val="13"/>
              </w:rPr>
              <w:t xml:space="preserve">o </w:t>
            </w:r>
            <w:r>
              <w:rPr>
                <w:sz w:val="20"/>
              </w:rPr>
              <w:t>angle.</w:t>
            </w:r>
          </w:p>
        </w:tc>
        <w:tc>
          <w:tcPr>
            <w:tcW w:w="484" w:type="dxa"/>
          </w:tcPr>
          <w:p w14:paraId="3FA50B1A" w14:textId="77777777" w:rsidR="009F205E" w:rsidRDefault="009F205E">
            <w:pPr>
              <w:pStyle w:val="TableParagraph"/>
              <w:rPr>
                <w:rFonts w:ascii="Times New Roman"/>
                <w:sz w:val="20"/>
              </w:rPr>
            </w:pPr>
          </w:p>
        </w:tc>
        <w:tc>
          <w:tcPr>
            <w:tcW w:w="522" w:type="dxa"/>
          </w:tcPr>
          <w:p w14:paraId="39A7BC1D" w14:textId="77777777" w:rsidR="009F205E" w:rsidRDefault="009F205E">
            <w:pPr>
              <w:pStyle w:val="TableParagraph"/>
              <w:rPr>
                <w:rFonts w:ascii="Times New Roman"/>
                <w:sz w:val="20"/>
              </w:rPr>
            </w:pPr>
          </w:p>
        </w:tc>
        <w:tc>
          <w:tcPr>
            <w:tcW w:w="3427" w:type="dxa"/>
          </w:tcPr>
          <w:p w14:paraId="72E86BF0" w14:textId="77777777" w:rsidR="009F205E" w:rsidRDefault="009F205E">
            <w:pPr>
              <w:pStyle w:val="TableParagraph"/>
              <w:rPr>
                <w:rFonts w:ascii="Times New Roman"/>
                <w:sz w:val="20"/>
              </w:rPr>
            </w:pPr>
          </w:p>
        </w:tc>
      </w:tr>
      <w:tr w:rsidR="009F205E" w14:paraId="2D24B9A0" w14:textId="77777777">
        <w:trPr>
          <w:trHeight w:val="608"/>
        </w:trPr>
        <w:tc>
          <w:tcPr>
            <w:tcW w:w="5108" w:type="dxa"/>
          </w:tcPr>
          <w:p w14:paraId="65A2E525" w14:textId="77777777" w:rsidR="009F205E" w:rsidRDefault="00D71681">
            <w:pPr>
              <w:pStyle w:val="TableParagraph"/>
              <w:ind w:left="359" w:hanging="181"/>
              <w:rPr>
                <w:sz w:val="20"/>
              </w:rPr>
            </w:pPr>
            <w:r>
              <w:rPr>
                <w:sz w:val="20"/>
              </w:rPr>
              <w:t>4. During keyboard use, the operator’s wrists are neutral or slightly extended.</w:t>
            </w:r>
          </w:p>
        </w:tc>
        <w:tc>
          <w:tcPr>
            <w:tcW w:w="484" w:type="dxa"/>
          </w:tcPr>
          <w:p w14:paraId="353DA198" w14:textId="77777777" w:rsidR="009F205E" w:rsidRDefault="009F205E">
            <w:pPr>
              <w:pStyle w:val="TableParagraph"/>
              <w:rPr>
                <w:rFonts w:ascii="Times New Roman"/>
                <w:sz w:val="20"/>
              </w:rPr>
            </w:pPr>
          </w:p>
        </w:tc>
        <w:tc>
          <w:tcPr>
            <w:tcW w:w="522" w:type="dxa"/>
          </w:tcPr>
          <w:p w14:paraId="186D264D" w14:textId="77777777" w:rsidR="009F205E" w:rsidRDefault="009F205E">
            <w:pPr>
              <w:pStyle w:val="TableParagraph"/>
              <w:rPr>
                <w:rFonts w:ascii="Times New Roman"/>
                <w:sz w:val="20"/>
              </w:rPr>
            </w:pPr>
          </w:p>
        </w:tc>
        <w:tc>
          <w:tcPr>
            <w:tcW w:w="3427" w:type="dxa"/>
          </w:tcPr>
          <w:p w14:paraId="2E6328E6" w14:textId="77777777" w:rsidR="009F205E" w:rsidRDefault="009F205E">
            <w:pPr>
              <w:pStyle w:val="TableParagraph"/>
              <w:rPr>
                <w:rFonts w:ascii="Times New Roman"/>
                <w:sz w:val="20"/>
              </w:rPr>
            </w:pPr>
          </w:p>
        </w:tc>
      </w:tr>
      <w:tr w:rsidR="009F205E" w14:paraId="1EEAB9FE" w14:textId="77777777">
        <w:trPr>
          <w:trHeight w:val="503"/>
        </w:trPr>
        <w:tc>
          <w:tcPr>
            <w:tcW w:w="5108" w:type="dxa"/>
          </w:tcPr>
          <w:p w14:paraId="74F20032" w14:textId="77777777" w:rsidR="009F205E" w:rsidRDefault="00D71681">
            <w:pPr>
              <w:pStyle w:val="TableParagraph"/>
              <w:spacing w:line="244" w:lineRule="exact"/>
              <w:ind w:left="179"/>
              <w:rPr>
                <w:sz w:val="20"/>
              </w:rPr>
            </w:pPr>
            <w:r>
              <w:rPr>
                <w:sz w:val="20"/>
              </w:rPr>
              <w:t>5. The top of the viewing screen is at or slightly below eye</w:t>
            </w:r>
          </w:p>
          <w:p w14:paraId="02FE6C8A" w14:textId="77777777" w:rsidR="009F205E" w:rsidRDefault="00D71681">
            <w:pPr>
              <w:pStyle w:val="TableParagraph"/>
              <w:spacing w:line="240" w:lineRule="exact"/>
              <w:ind w:left="359"/>
              <w:rPr>
                <w:sz w:val="20"/>
              </w:rPr>
            </w:pPr>
            <w:r>
              <w:rPr>
                <w:sz w:val="20"/>
              </w:rPr>
              <w:t>level.</w:t>
            </w:r>
          </w:p>
        </w:tc>
        <w:tc>
          <w:tcPr>
            <w:tcW w:w="484" w:type="dxa"/>
          </w:tcPr>
          <w:p w14:paraId="75968CAC" w14:textId="77777777" w:rsidR="009F205E" w:rsidRDefault="009F205E">
            <w:pPr>
              <w:pStyle w:val="TableParagraph"/>
              <w:rPr>
                <w:rFonts w:ascii="Times New Roman"/>
                <w:sz w:val="20"/>
              </w:rPr>
            </w:pPr>
          </w:p>
        </w:tc>
        <w:tc>
          <w:tcPr>
            <w:tcW w:w="522" w:type="dxa"/>
          </w:tcPr>
          <w:p w14:paraId="2B9F9893" w14:textId="77777777" w:rsidR="009F205E" w:rsidRDefault="009F205E">
            <w:pPr>
              <w:pStyle w:val="TableParagraph"/>
              <w:rPr>
                <w:rFonts w:ascii="Times New Roman"/>
                <w:sz w:val="20"/>
              </w:rPr>
            </w:pPr>
          </w:p>
        </w:tc>
        <w:tc>
          <w:tcPr>
            <w:tcW w:w="3427" w:type="dxa"/>
          </w:tcPr>
          <w:p w14:paraId="24AD1426" w14:textId="77777777" w:rsidR="009F205E" w:rsidRDefault="009F205E">
            <w:pPr>
              <w:pStyle w:val="TableParagraph"/>
              <w:rPr>
                <w:rFonts w:ascii="Times New Roman"/>
                <w:sz w:val="20"/>
              </w:rPr>
            </w:pPr>
          </w:p>
        </w:tc>
      </w:tr>
      <w:tr w:rsidR="009F205E" w14:paraId="38EFD4CC" w14:textId="77777777">
        <w:trPr>
          <w:trHeight w:val="851"/>
        </w:trPr>
        <w:tc>
          <w:tcPr>
            <w:tcW w:w="5108" w:type="dxa"/>
          </w:tcPr>
          <w:p w14:paraId="2DEE03FD" w14:textId="77777777" w:rsidR="009F205E" w:rsidRDefault="00D71681">
            <w:pPr>
              <w:pStyle w:val="TableParagraph"/>
              <w:ind w:left="359" w:right="137" w:hanging="181"/>
              <w:jc w:val="both"/>
              <w:rPr>
                <w:sz w:val="20"/>
              </w:rPr>
            </w:pPr>
            <w:r>
              <w:rPr>
                <w:sz w:val="20"/>
              </w:rPr>
              <w:t>6. When the VDT unit is in use, the operator faces the monitor squarely and the operator, monitor and keyboard are in direct alignment</w:t>
            </w:r>
          </w:p>
        </w:tc>
        <w:tc>
          <w:tcPr>
            <w:tcW w:w="484" w:type="dxa"/>
          </w:tcPr>
          <w:p w14:paraId="1F1BDC06" w14:textId="77777777" w:rsidR="009F205E" w:rsidRDefault="009F205E">
            <w:pPr>
              <w:pStyle w:val="TableParagraph"/>
              <w:rPr>
                <w:rFonts w:ascii="Times New Roman"/>
                <w:sz w:val="20"/>
              </w:rPr>
            </w:pPr>
          </w:p>
        </w:tc>
        <w:tc>
          <w:tcPr>
            <w:tcW w:w="522" w:type="dxa"/>
          </w:tcPr>
          <w:p w14:paraId="0AD4A73A" w14:textId="77777777" w:rsidR="009F205E" w:rsidRDefault="009F205E">
            <w:pPr>
              <w:pStyle w:val="TableParagraph"/>
              <w:rPr>
                <w:rFonts w:ascii="Times New Roman"/>
                <w:sz w:val="20"/>
              </w:rPr>
            </w:pPr>
          </w:p>
        </w:tc>
        <w:tc>
          <w:tcPr>
            <w:tcW w:w="3427" w:type="dxa"/>
          </w:tcPr>
          <w:p w14:paraId="1B2015C5" w14:textId="77777777" w:rsidR="009F205E" w:rsidRDefault="009F205E">
            <w:pPr>
              <w:pStyle w:val="TableParagraph"/>
              <w:rPr>
                <w:rFonts w:ascii="Times New Roman"/>
                <w:sz w:val="20"/>
              </w:rPr>
            </w:pPr>
          </w:p>
        </w:tc>
      </w:tr>
      <w:tr w:rsidR="009F205E" w14:paraId="0072B883" w14:textId="77777777">
        <w:trPr>
          <w:trHeight w:val="502"/>
        </w:trPr>
        <w:tc>
          <w:tcPr>
            <w:tcW w:w="5108" w:type="dxa"/>
          </w:tcPr>
          <w:p w14:paraId="63C372B8" w14:textId="77777777" w:rsidR="009F205E" w:rsidRDefault="00D71681">
            <w:pPr>
              <w:pStyle w:val="TableParagraph"/>
              <w:spacing w:line="244" w:lineRule="exact"/>
              <w:ind w:left="179"/>
              <w:rPr>
                <w:sz w:val="20"/>
              </w:rPr>
            </w:pPr>
            <w:r>
              <w:rPr>
                <w:sz w:val="20"/>
              </w:rPr>
              <w:t>7. The monitor screen is 18 to 30 inches from the operator’s</w:t>
            </w:r>
          </w:p>
          <w:p w14:paraId="5C14EA2A" w14:textId="77777777" w:rsidR="009F205E" w:rsidRDefault="00D71681">
            <w:pPr>
              <w:pStyle w:val="TableParagraph"/>
              <w:spacing w:line="238" w:lineRule="exact"/>
              <w:ind w:left="359"/>
              <w:rPr>
                <w:sz w:val="20"/>
              </w:rPr>
            </w:pPr>
            <w:r>
              <w:rPr>
                <w:sz w:val="20"/>
              </w:rPr>
              <w:t>face, or at about arms reach.</w:t>
            </w:r>
          </w:p>
        </w:tc>
        <w:tc>
          <w:tcPr>
            <w:tcW w:w="484" w:type="dxa"/>
          </w:tcPr>
          <w:p w14:paraId="2968279F" w14:textId="77777777" w:rsidR="009F205E" w:rsidRDefault="009F205E">
            <w:pPr>
              <w:pStyle w:val="TableParagraph"/>
              <w:rPr>
                <w:rFonts w:ascii="Times New Roman"/>
                <w:sz w:val="20"/>
              </w:rPr>
            </w:pPr>
          </w:p>
        </w:tc>
        <w:tc>
          <w:tcPr>
            <w:tcW w:w="522" w:type="dxa"/>
          </w:tcPr>
          <w:p w14:paraId="1BC4DADA" w14:textId="77777777" w:rsidR="009F205E" w:rsidRDefault="009F205E">
            <w:pPr>
              <w:pStyle w:val="TableParagraph"/>
              <w:rPr>
                <w:rFonts w:ascii="Times New Roman"/>
                <w:sz w:val="20"/>
              </w:rPr>
            </w:pPr>
          </w:p>
        </w:tc>
        <w:tc>
          <w:tcPr>
            <w:tcW w:w="3427" w:type="dxa"/>
          </w:tcPr>
          <w:p w14:paraId="6A0C99BC" w14:textId="77777777" w:rsidR="009F205E" w:rsidRDefault="009F205E">
            <w:pPr>
              <w:pStyle w:val="TableParagraph"/>
              <w:rPr>
                <w:rFonts w:ascii="Times New Roman"/>
                <w:sz w:val="20"/>
              </w:rPr>
            </w:pPr>
          </w:p>
        </w:tc>
      </w:tr>
      <w:tr w:rsidR="009F205E" w14:paraId="0AD90502" w14:textId="77777777">
        <w:trPr>
          <w:trHeight w:val="607"/>
        </w:trPr>
        <w:tc>
          <w:tcPr>
            <w:tcW w:w="5108" w:type="dxa"/>
          </w:tcPr>
          <w:p w14:paraId="4C1D2CB1" w14:textId="77777777" w:rsidR="009F205E" w:rsidRDefault="00D71681">
            <w:pPr>
              <w:pStyle w:val="TableParagraph"/>
              <w:ind w:left="359" w:hanging="180"/>
              <w:rPr>
                <w:sz w:val="20"/>
              </w:rPr>
            </w:pPr>
            <w:r>
              <w:rPr>
                <w:sz w:val="20"/>
              </w:rPr>
              <w:t>8. The screen swivels horizontally and it tilts or elevates vertically.</w:t>
            </w:r>
          </w:p>
        </w:tc>
        <w:tc>
          <w:tcPr>
            <w:tcW w:w="484" w:type="dxa"/>
          </w:tcPr>
          <w:p w14:paraId="16485780" w14:textId="77777777" w:rsidR="009F205E" w:rsidRDefault="009F205E">
            <w:pPr>
              <w:pStyle w:val="TableParagraph"/>
              <w:rPr>
                <w:rFonts w:ascii="Times New Roman"/>
                <w:sz w:val="20"/>
              </w:rPr>
            </w:pPr>
          </w:p>
        </w:tc>
        <w:tc>
          <w:tcPr>
            <w:tcW w:w="522" w:type="dxa"/>
          </w:tcPr>
          <w:p w14:paraId="7051763B" w14:textId="77777777" w:rsidR="009F205E" w:rsidRDefault="009F205E">
            <w:pPr>
              <w:pStyle w:val="TableParagraph"/>
              <w:rPr>
                <w:rFonts w:ascii="Times New Roman"/>
                <w:sz w:val="20"/>
              </w:rPr>
            </w:pPr>
          </w:p>
        </w:tc>
        <w:tc>
          <w:tcPr>
            <w:tcW w:w="3427" w:type="dxa"/>
          </w:tcPr>
          <w:p w14:paraId="0031A023" w14:textId="77777777" w:rsidR="009F205E" w:rsidRDefault="009F205E">
            <w:pPr>
              <w:pStyle w:val="TableParagraph"/>
              <w:rPr>
                <w:rFonts w:ascii="Times New Roman"/>
                <w:sz w:val="20"/>
              </w:rPr>
            </w:pPr>
          </w:p>
        </w:tc>
      </w:tr>
      <w:tr w:rsidR="009F205E" w14:paraId="5925FE08" w14:textId="77777777">
        <w:trPr>
          <w:trHeight w:val="364"/>
        </w:trPr>
        <w:tc>
          <w:tcPr>
            <w:tcW w:w="5108" w:type="dxa"/>
          </w:tcPr>
          <w:p w14:paraId="42A1CA3C" w14:textId="77777777" w:rsidR="009F205E" w:rsidRDefault="00D71681">
            <w:pPr>
              <w:pStyle w:val="TableParagraph"/>
              <w:ind w:left="179"/>
              <w:rPr>
                <w:sz w:val="20"/>
              </w:rPr>
            </w:pPr>
            <w:r>
              <w:rPr>
                <w:sz w:val="20"/>
              </w:rPr>
              <w:t>9. The operator can control brightness and contrasts.</w:t>
            </w:r>
          </w:p>
        </w:tc>
        <w:tc>
          <w:tcPr>
            <w:tcW w:w="484" w:type="dxa"/>
          </w:tcPr>
          <w:p w14:paraId="53D843F7" w14:textId="77777777" w:rsidR="009F205E" w:rsidRDefault="009F205E">
            <w:pPr>
              <w:pStyle w:val="TableParagraph"/>
              <w:rPr>
                <w:rFonts w:ascii="Times New Roman"/>
                <w:sz w:val="20"/>
              </w:rPr>
            </w:pPr>
          </w:p>
        </w:tc>
        <w:tc>
          <w:tcPr>
            <w:tcW w:w="522" w:type="dxa"/>
          </w:tcPr>
          <w:p w14:paraId="2AB44608" w14:textId="77777777" w:rsidR="009F205E" w:rsidRDefault="009F205E">
            <w:pPr>
              <w:pStyle w:val="TableParagraph"/>
              <w:rPr>
                <w:rFonts w:ascii="Times New Roman"/>
                <w:sz w:val="20"/>
              </w:rPr>
            </w:pPr>
          </w:p>
        </w:tc>
        <w:tc>
          <w:tcPr>
            <w:tcW w:w="3427" w:type="dxa"/>
          </w:tcPr>
          <w:p w14:paraId="60EF5894" w14:textId="77777777" w:rsidR="009F205E" w:rsidRDefault="009F205E">
            <w:pPr>
              <w:pStyle w:val="TableParagraph"/>
              <w:rPr>
                <w:rFonts w:ascii="Times New Roman"/>
                <w:sz w:val="20"/>
              </w:rPr>
            </w:pPr>
          </w:p>
        </w:tc>
      </w:tr>
      <w:tr w:rsidR="009F205E" w14:paraId="7335EE9D" w14:textId="77777777">
        <w:trPr>
          <w:trHeight w:val="607"/>
        </w:trPr>
        <w:tc>
          <w:tcPr>
            <w:tcW w:w="5108" w:type="dxa"/>
          </w:tcPr>
          <w:p w14:paraId="218F51B3" w14:textId="77777777" w:rsidR="009F205E" w:rsidRDefault="00D71681">
            <w:pPr>
              <w:pStyle w:val="TableParagraph"/>
              <w:ind w:left="359" w:hanging="180"/>
              <w:rPr>
                <w:sz w:val="20"/>
              </w:rPr>
            </w:pPr>
            <w:r>
              <w:rPr>
                <w:sz w:val="20"/>
              </w:rPr>
              <w:t>10. The images on the screen are clean, sharp, and easy to read.</w:t>
            </w:r>
          </w:p>
        </w:tc>
        <w:tc>
          <w:tcPr>
            <w:tcW w:w="484" w:type="dxa"/>
          </w:tcPr>
          <w:p w14:paraId="123DFCDF" w14:textId="77777777" w:rsidR="009F205E" w:rsidRDefault="009F205E">
            <w:pPr>
              <w:pStyle w:val="TableParagraph"/>
              <w:rPr>
                <w:rFonts w:ascii="Times New Roman"/>
                <w:sz w:val="20"/>
              </w:rPr>
            </w:pPr>
          </w:p>
        </w:tc>
        <w:tc>
          <w:tcPr>
            <w:tcW w:w="522" w:type="dxa"/>
          </w:tcPr>
          <w:p w14:paraId="6F1ABD5E" w14:textId="77777777" w:rsidR="009F205E" w:rsidRDefault="009F205E">
            <w:pPr>
              <w:pStyle w:val="TableParagraph"/>
              <w:rPr>
                <w:rFonts w:ascii="Times New Roman"/>
                <w:sz w:val="20"/>
              </w:rPr>
            </w:pPr>
          </w:p>
        </w:tc>
        <w:tc>
          <w:tcPr>
            <w:tcW w:w="3427" w:type="dxa"/>
          </w:tcPr>
          <w:p w14:paraId="6FDFAE7D" w14:textId="77777777" w:rsidR="009F205E" w:rsidRDefault="009F205E">
            <w:pPr>
              <w:pStyle w:val="TableParagraph"/>
              <w:rPr>
                <w:rFonts w:ascii="Times New Roman"/>
                <w:sz w:val="20"/>
              </w:rPr>
            </w:pPr>
          </w:p>
        </w:tc>
      </w:tr>
      <w:tr w:rsidR="009F205E" w14:paraId="61AB0C8E" w14:textId="77777777">
        <w:trPr>
          <w:trHeight w:val="852"/>
        </w:trPr>
        <w:tc>
          <w:tcPr>
            <w:tcW w:w="5108" w:type="dxa"/>
          </w:tcPr>
          <w:p w14:paraId="770FEAF4" w14:textId="77777777" w:rsidR="009F205E" w:rsidRDefault="00D71681">
            <w:pPr>
              <w:pStyle w:val="TableParagraph"/>
              <w:ind w:left="359" w:right="136" w:hanging="181"/>
              <w:jc w:val="both"/>
              <w:rPr>
                <w:sz w:val="20"/>
              </w:rPr>
            </w:pPr>
            <w:r>
              <w:rPr>
                <w:sz w:val="20"/>
              </w:rPr>
              <w:t xml:space="preserve">11. If the operator </w:t>
            </w:r>
            <w:proofErr w:type="gramStart"/>
            <w:r>
              <w:rPr>
                <w:sz w:val="20"/>
              </w:rPr>
              <w:t>has to</w:t>
            </w:r>
            <w:proofErr w:type="gramEnd"/>
            <w:r>
              <w:rPr>
                <w:sz w:val="20"/>
              </w:rPr>
              <w:t xml:space="preserve"> read from a document, an adjustable document holder is located in the same</w:t>
            </w:r>
            <w:r>
              <w:rPr>
                <w:spacing w:val="-33"/>
                <w:sz w:val="20"/>
              </w:rPr>
              <w:t xml:space="preserve"> </w:t>
            </w:r>
            <w:r>
              <w:rPr>
                <w:sz w:val="20"/>
              </w:rPr>
              <w:t>plane as the monitor and</w:t>
            </w:r>
            <w:r>
              <w:rPr>
                <w:spacing w:val="-4"/>
                <w:sz w:val="20"/>
              </w:rPr>
              <w:t xml:space="preserve"> </w:t>
            </w:r>
            <w:r>
              <w:rPr>
                <w:sz w:val="20"/>
              </w:rPr>
              <w:t>keyboard.</w:t>
            </w:r>
          </w:p>
        </w:tc>
        <w:tc>
          <w:tcPr>
            <w:tcW w:w="484" w:type="dxa"/>
          </w:tcPr>
          <w:p w14:paraId="38B57E77" w14:textId="77777777" w:rsidR="009F205E" w:rsidRDefault="009F205E">
            <w:pPr>
              <w:pStyle w:val="TableParagraph"/>
              <w:rPr>
                <w:rFonts w:ascii="Times New Roman"/>
                <w:sz w:val="20"/>
              </w:rPr>
            </w:pPr>
          </w:p>
        </w:tc>
        <w:tc>
          <w:tcPr>
            <w:tcW w:w="522" w:type="dxa"/>
          </w:tcPr>
          <w:p w14:paraId="25C15D65" w14:textId="77777777" w:rsidR="009F205E" w:rsidRDefault="009F205E">
            <w:pPr>
              <w:pStyle w:val="TableParagraph"/>
              <w:rPr>
                <w:rFonts w:ascii="Times New Roman"/>
                <w:sz w:val="20"/>
              </w:rPr>
            </w:pPr>
          </w:p>
        </w:tc>
        <w:tc>
          <w:tcPr>
            <w:tcW w:w="3427" w:type="dxa"/>
          </w:tcPr>
          <w:p w14:paraId="0628AE15" w14:textId="77777777" w:rsidR="009F205E" w:rsidRDefault="009F205E">
            <w:pPr>
              <w:pStyle w:val="TableParagraph"/>
              <w:rPr>
                <w:rFonts w:ascii="Times New Roman"/>
                <w:sz w:val="20"/>
              </w:rPr>
            </w:pPr>
          </w:p>
        </w:tc>
      </w:tr>
      <w:tr w:rsidR="009F205E" w14:paraId="57DF2BF1" w14:textId="77777777">
        <w:trPr>
          <w:trHeight w:val="364"/>
        </w:trPr>
        <w:tc>
          <w:tcPr>
            <w:tcW w:w="5108" w:type="dxa"/>
          </w:tcPr>
          <w:p w14:paraId="7A0D94E0" w14:textId="77777777" w:rsidR="009F205E" w:rsidRDefault="00D71681">
            <w:pPr>
              <w:pStyle w:val="TableParagraph"/>
              <w:spacing w:line="243" w:lineRule="exact"/>
              <w:ind w:left="179"/>
              <w:rPr>
                <w:sz w:val="20"/>
              </w:rPr>
            </w:pPr>
            <w:r>
              <w:rPr>
                <w:sz w:val="20"/>
              </w:rPr>
              <w:t>12. The keyboard is detachable.</w:t>
            </w:r>
          </w:p>
        </w:tc>
        <w:tc>
          <w:tcPr>
            <w:tcW w:w="484" w:type="dxa"/>
          </w:tcPr>
          <w:p w14:paraId="761547CA" w14:textId="77777777" w:rsidR="009F205E" w:rsidRDefault="009F205E">
            <w:pPr>
              <w:pStyle w:val="TableParagraph"/>
              <w:rPr>
                <w:rFonts w:ascii="Times New Roman"/>
                <w:sz w:val="20"/>
              </w:rPr>
            </w:pPr>
          </w:p>
        </w:tc>
        <w:tc>
          <w:tcPr>
            <w:tcW w:w="522" w:type="dxa"/>
          </w:tcPr>
          <w:p w14:paraId="296FF84F" w14:textId="77777777" w:rsidR="009F205E" w:rsidRDefault="009F205E">
            <w:pPr>
              <w:pStyle w:val="TableParagraph"/>
              <w:rPr>
                <w:rFonts w:ascii="Times New Roman"/>
                <w:sz w:val="20"/>
              </w:rPr>
            </w:pPr>
          </w:p>
        </w:tc>
        <w:tc>
          <w:tcPr>
            <w:tcW w:w="3427" w:type="dxa"/>
          </w:tcPr>
          <w:p w14:paraId="4795C624" w14:textId="77777777" w:rsidR="009F205E" w:rsidRDefault="009F205E">
            <w:pPr>
              <w:pStyle w:val="TableParagraph"/>
              <w:rPr>
                <w:rFonts w:ascii="Times New Roman"/>
                <w:sz w:val="20"/>
              </w:rPr>
            </w:pPr>
          </w:p>
        </w:tc>
      </w:tr>
    </w:tbl>
    <w:p w14:paraId="27A5A6BA" w14:textId="77777777" w:rsidR="009F205E" w:rsidRDefault="009F205E">
      <w:pPr>
        <w:rPr>
          <w:rFonts w:ascii="Times New Roman"/>
          <w:sz w:val="20"/>
        </w:rPr>
        <w:sectPr w:rsidR="009F205E">
          <w:headerReference w:type="default" r:id="rId9"/>
          <w:footerReference w:type="default" r:id="rId10"/>
          <w:pgSz w:w="12240" w:h="15840"/>
          <w:pgMar w:top="1400" w:right="960" w:bottom="1180" w:left="960" w:header="566" w:footer="993" w:gutter="0"/>
          <w:pgNumType w:start="5"/>
          <w:cols w:space="720"/>
        </w:sectPr>
      </w:pPr>
    </w:p>
    <w:p w14:paraId="18F9EFCF" w14:textId="77777777" w:rsidR="009F205E" w:rsidRDefault="009F205E">
      <w:pPr>
        <w:pStyle w:val="BodyText"/>
        <w:spacing w:before="9"/>
        <w:ind w:left="0" w:firstLine="0"/>
        <w:rPr>
          <w:sz w:val="3"/>
        </w:rPr>
      </w:pPr>
    </w:p>
    <w:tbl>
      <w:tblPr>
        <w:tblW w:w="0" w:type="auto"/>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14"/>
        <w:gridCol w:w="539"/>
        <w:gridCol w:w="541"/>
        <w:gridCol w:w="3411"/>
      </w:tblGrid>
      <w:tr w:rsidR="009F205E" w14:paraId="705D1A83" w14:textId="77777777">
        <w:trPr>
          <w:trHeight w:val="847"/>
        </w:trPr>
        <w:tc>
          <w:tcPr>
            <w:tcW w:w="5214" w:type="dxa"/>
            <w:tcBorders>
              <w:left w:val="single" w:sz="8" w:space="0" w:color="000000"/>
              <w:bottom w:val="single" w:sz="8" w:space="0" w:color="000000"/>
              <w:right w:val="single" w:sz="4" w:space="0" w:color="000000"/>
            </w:tcBorders>
            <w:shd w:val="clear" w:color="auto" w:fill="D9D9D9"/>
          </w:tcPr>
          <w:p w14:paraId="4771A18E" w14:textId="77777777" w:rsidR="009F205E" w:rsidRDefault="009F205E">
            <w:pPr>
              <w:pStyle w:val="TableParagraph"/>
              <w:spacing w:before="6"/>
              <w:rPr>
                <w:sz w:val="19"/>
              </w:rPr>
            </w:pPr>
          </w:p>
          <w:p w14:paraId="6D4F97C1" w14:textId="77777777" w:rsidR="009F205E" w:rsidRDefault="00D71681">
            <w:pPr>
              <w:pStyle w:val="TableParagraph"/>
              <w:ind w:left="2213" w:right="2191"/>
              <w:jc w:val="center"/>
              <w:rPr>
                <w:b/>
                <w:i/>
                <w:sz w:val="20"/>
              </w:rPr>
            </w:pPr>
            <w:r>
              <w:rPr>
                <w:b/>
                <w:i/>
                <w:sz w:val="20"/>
              </w:rPr>
              <w:t>CRITERIA</w:t>
            </w:r>
          </w:p>
        </w:tc>
        <w:tc>
          <w:tcPr>
            <w:tcW w:w="539" w:type="dxa"/>
            <w:tcBorders>
              <w:left w:val="single" w:sz="4" w:space="0" w:color="000000"/>
              <w:bottom w:val="single" w:sz="8" w:space="0" w:color="000000"/>
              <w:right w:val="single" w:sz="4" w:space="0" w:color="000000"/>
            </w:tcBorders>
            <w:shd w:val="clear" w:color="auto" w:fill="D9D9D9"/>
          </w:tcPr>
          <w:p w14:paraId="217DB8C8" w14:textId="77777777" w:rsidR="009F205E" w:rsidRDefault="009F205E">
            <w:pPr>
              <w:pStyle w:val="TableParagraph"/>
              <w:spacing w:before="6"/>
              <w:rPr>
                <w:sz w:val="19"/>
              </w:rPr>
            </w:pPr>
          </w:p>
          <w:p w14:paraId="6F269942" w14:textId="77777777" w:rsidR="009F205E" w:rsidRDefault="00D71681">
            <w:pPr>
              <w:pStyle w:val="TableParagraph"/>
              <w:ind w:left="81"/>
              <w:rPr>
                <w:b/>
                <w:i/>
                <w:sz w:val="20"/>
              </w:rPr>
            </w:pPr>
            <w:r>
              <w:rPr>
                <w:b/>
                <w:i/>
                <w:sz w:val="20"/>
              </w:rPr>
              <w:t>YES</w:t>
            </w:r>
          </w:p>
        </w:tc>
        <w:tc>
          <w:tcPr>
            <w:tcW w:w="541" w:type="dxa"/>
            <w:tcBorders>
              <w:left w:val="single" w:sz="4" w:space="0" w:color="000000"/>
              <w:bottom w:val="single" w:sz="8" w:space="0" w:color="000000"/>
              <w:right w:val="single" w:sz="4" w:space="0" w:color="000000"/>
            </w:tcBorders>
            <w:shd w:val="clear" w:color="auto" w:fill="D9D9D9"/>
          </w:tcPr>
          <w:p w14:paraId="36D2798E" w14:textId="77777777" w:rsidR="009F205E" w:rsidRDefault="009F205E">
            <w:pPr>
              <w:pStyle w:val="TableParagraph"/>
              <w:spacing w:before="6"/>
              <w:rPr>
                <w:sz w:val="19"/>
              </w:rPr>
            </w:pPr>
          </w:p>
          <w:p w14:paraId="438E0ABC" w14:textId="77777777" w:rsidR="009F205E" w:rsidRDefault="00D71681">
            <w:pPr>
              <w:pStyle w:val="TableParagraph"/>
              <w:ind w:left="136"/>
              <w:rPr>
                <w:b/>
                <w:i/>
                <w:sz w:val="20"/>
              </w:rPr>
            </w:pPr>
            <w:r>
              <w:rPr>
                <w:b/>
                <w:i/>
                <w:sz w:val="20"/>
              </w:rPr>
              <w:t>NO</w:t>
            </w:r>
          </w:p>
        </w:tc>
        <w:tc>
          <w:tcPr>
            <w:tcW w:w="3411" w:type="dxa"/>
            <w:tcBorders>
              <w:left w:val="single" w:sz="4" w:space="0" w:color="000000"/>
              <w:bottom w:val="single" w:sz="8" w:space="0" w:color="000000"/>
            </w:tcBorders>
            <w:shd w:val="clear" w:color="auto" w:fill="D9D9D9"/>
          </w:tcPr>
          <w:p w14:paraId="3B3EB972" w14:textId="77777777" w:rsidR="009F205E" w:rsidRDefault="00D71681">
            <w:pPr>
              <w:pStyle w:val="TableParagraph"/>
              <w:ind w:left="155" w:right="130"/>
              <w:jc w:val="both"/>
              <w:rPr>
                <w:b/>
                <w:i/>
                <w:sz w:val="20"/>
              </w:rPr>
            </w:pPr>
            <w:r>
              <w:rPr>
                <w:b/>
                <w:i/>
                <w:sz w:val="20"/>
              </w:rPr>
              <w:t>If</w:t>
            </w:r>
            <w:r>
              <w:rPr>
                <w:b/>
                <w:i/>
                <w:spacing w:val="-12"/>
                <w:sz w:val="20"/>
              </w:rPr>
              <w:t xml:space="preserve"> </w:t>
            </w:r>
            <w:proofErr w:type="gramStart"/>
            <w:r>
              <w:rPr>
                <w:b/>
                <w:i/>
                <w:sz w:val="20"/>
              </w:rPr>
              <w:t>No</w:t>
            </w:r>
            <w:proofErr w:type="gramEnd"/>
            <w:r>
              <w:rPr>
                <w:b/>
                <w:i/>
                <w:sz w:val="20"/>
              </w:rPr>
              <w:t>,</w:t>
            </w:r>
            <w:r>
              <w:rPr>
                <w:b/>
                <w:i/>
                <w:spacing w:val="-9"/>
                <w:sz w:val="20"/>
              </w:rPr>
              <w:t xml:space="preserve"> </w:t>
            </w:r>
            <w:r>
              <w:rPr>
                <w:b/>
                <w:i/>
                <w:sz w:val="20"/>
              </w:rPr>
              <w:t>how</w:t>
            </w:r>
            <w:r>
              <w:rPr>
                <w:b/>
                <w:i/>
                <w:spacing w:val="-10"/>
                <w:sz w:val="20"/>
              </w:rPr>
              <w:t xml:space="preserve"> </w:t>
            </w:r>
            <w:r>
              <w:rPr>
                <w:b/>
                <w:i/>
                <w:sz w:val="20"/>
              </w:rPr>
              <w:t>does</w:t>
            </w:r>
            <w:r>
              <w:rPr>
                <w:b/>
                <w:i/>
                <w:spacing w:val="-9"/>
                <w:sz w:val="20"/>
              </w:rPr>
              <w:t xml:space="preserve"> </w:t>
            </w:r>
            <w:r>
              <w:rPr>
                <w:b/>
                <w:i/>
                <w:sz w:val="20"/>
              </w:rPr>
              <w:t>the</w:t>
            </w:r>
            <w:r>
              <w:rPr>
                <w:b/>
                <w:i/>
                <w:spacing w:val="-10"/>
                <w:sz w:val="20"/>
              </w:rPr>
              <w:t xml:space="preserve"> </w:t>
            </w:r>
            <w:r>
              <w:rPr>
                <w:b/>
                <w:i/>
                <w:sz w:val="20"/>
              </w:rPr>
              <w:t>workstation</w:t>
            </w:r>
            <w:r>
              <w:rPr>
                <w:b/>
                <w:i/>
                <w:spacing w:val="-10"/>
                <w:sz w:val="20"/>
              </w:rPr>
              <w:t xml:space="preserve"> </w:t>
            </w:r>
            <w:r>
              <w:rPr>
                <w:b/>
                <w:i/>
                <w:sz w:val="20"/>
              </w:rPr>
              <w:t>differ from criteria and what controls if any are</w:t>
            </w:r>
            <w:r>
              <w:rPr>
                <w:b/>
                <w:i/>
                <w:spacing w:val="-1"/>
                <w:sz w:val="20"/>
              </w:rPr>
              <w:t xml:space="preserve"> </w:t>
            </w:r>
            <w:r>
              <w:rPr>
                <w:b/>
                <w:i/>
                <w:sz w:val="20"/>
              </w:rPr>
              <w:t>needed?</w:t>
            </w:r>
          </w:p>
        </w:tc>
      </w:tr>
      <w:tr w:rsidR="009F205E" w14:paraId="2B764758" w14:textId="77777777">
        <w:trPr>
          <w:trHeight w:val="362"/>
        </w:trPr>
        <w:tc>
          <w:tcPr>
            <w:tcW w:w="5214" w:type="dxa"/>
            <w:tcBorders>
              <w:top w:val="single" w:sz="8" w:space="0" w:color="000000"/>
              <w:left w:val="single" w:sz="4" w:space="0" w:color="000000"/>
              <w:bottom w:val="single" w:sz="4" w:space="0" w:color="000000"/>
              <w:right w:val="single" w:sz="4" w:space="0" w:color="000000"/>
            </w:tcBorders>
          </w:tcPr>
          <w:p w14:paraId="3ECEF419" w14:textId="77777777" w:rsidR="009F205E" w:rsidRDefault="00D71681">
            <w:pPr>
              <w:pStyle w:val="TableParagraph"/>
              <w:spacing w:line="243" w:lineRule="exact"/>
              <w:ind w:left="179"/>
              <w:rPr>
                <w:sz w:val="20"/>
              </w:rPr>
            </w:pPr>
            <w:r>
              <w:rPr>
                <w:sz w:val="20"/>
              </w:rPr>
              <w:t>13. The chair height is easily adjustable.</w:t>
            </w:r>
          </w:p>
        </w:tc>
        <w:tc>
          <w:tcPr>
            <w:tcW w:w="539" w:type="dxa"/>
            <w:tcBorders>
              <w:top w:val="single" w:sz="8" w:space="0" w:color="000000"/>
              <w:left w:val="single" w:sz="4" w:space="0" w:color="000000"/>
              <w:bottom w:val="single" w:sz="4" w:space="0" w:color="000000"/>
              <w:right w:val="single" w:sz="4" w:space="0" w:color="000000"/>
            </w:tcBorders>
          </w:tcPr>
          <w:p w14:paraId="24773B20" w14:textId="77777777" w:rsidR="009F205E" w:rsidRDefault="009F205E">
            <w:pPr>
              <w:pStyle w:val="TableParagraph"/>
              <w:rPr>
                <w:rFonts w:ascii="Times New Roman"/>
                <w:sz w:val="20"/>
              </w:rPr>
            </w:pPr>
          </w:p>
        </w:tc>
        <w:tc>
          <w:tcPr>
            <w:tcW w:w="541" w:type="dxa"/>
            <w:tcBorders>
              <w:top w:val="single" w:sz="8" w:space="0" w:color="000000"/>
              <w:left w:val="single" w:sz="4" w:space="0" w:color="000000"/>
              <w:bottom w:val="single" w:sz="4" w:space="0" w:color="000000"/>
              <w:right w:val="single" w:sz="4" w:space="0" w:color="000000"/>
            </w:tcBorders>
          </w:tcPr>
          <w:p w14:paraId="0D23FE83" w14:textId="77777777" w:rsidR="009F205E" w:rsidRDefault="009F205E">
            <w:pPr>
              <w:pStyle w:val="TableParagraph"/>
              <w:rPr>
                <w:rFonts w:ascii="Times New Roman"/>
                <w:sz w:val="20"/>
              </w:rPr>
            </w:pPr>
          </w:p>
        </w:tc>
        <w:tc>
          <w:tcPr>
            <w:tcW w:w="3411" w:type="dxa"/>
            <w:tcBorders>
              <w:top w:val="single" w:sz="8" w:space="0" w:color="000000"/>
              <w:left w:val="single" w:sz="4" w:space="0" w:color="000000"/>
              <w:bottom w:val="single" w:sz="4" w:space="0" w:color="000000"/>
              <w:right w:val="single" w:sz="4" w:space="0" w:color="000000"/>
            </w:tcBorders>
          </w:tcPr>
          <w:p w14:paraId="38E7B0CC" w14:textId="77777777" w:rsidR="009F205E" w:rsidRDefault="009F205E">
            <w:pPr>
              <w:pStyle w:val="TableParagraph"/>
              <w:rPr>
                <w:rFonts w:ascii="Times New Roman"/>
                <w:sz w:val="20"/>
              </w:rPr>
            </w:pPr>
          </w:p>
        </w:tc>
      </w:tr>
      <w:tr w:rsidR="009F205E" w14:paraId="4E527D7B" w14:textId="77777777">
        <w:trPr>
          <w:trHeight w:val="506"/>
        </w:trPr>
        <w:tc>
          <w:tcPr>
            <w:tcW w:w="5214" w:type="dxa"/>
            <w:tcBorders>
              <w:top w:val="single" w:sz="4" w:space="0" w:color="000000"/>
              <w:left w:val="single" w:sz="4" w:space="0" w:color="000000"/>
              <w:bottom w:val="single" w:sz="4" w:space="0" w:color="000000"/>
              <w:right w:val="single" w:sz="4" w:space="0" w:color="000000"/>
            </w:tcBorders>
          </w:tcPr>
          <w:p w14:paraId="739BCE83" w14:textId="77777777" w:rsidR="009F205E" w:rsidRDefault="00D71681">
            <w:pPr>
              <w:pStyle w:val="TableParagraph"/>
              <w:ind w:left="179"/>
              <w:rPr>
                <w:sz w:val="20"/>
              </w:rPr>
            </w:pPr>
            <w:r>
              <w:rPr>
                <w:sz w:val="20"/>
              </w:rPr>
              <w:t>14. The chair has an easily height and tilt adjustable backrest.</w:t>
            </w:r>
          </w:p>
        </w:tc>
        <w:tc>
          <w:tcPr>
            <w:tcW w:w="539" w:type="dxa"/>
            <w:tcBorders>
              <w:top w:val="single" w:sz="4" w:space="0" w:color="000000"/>
              <w:left w:val="single" w:sz="4" w:space="0" w:color="000000"/>
              <w:bottom w:val="single" w:sz="4" w:space="0" w:color="000000"/>
              <w:right w:val="single" w:sz="4" w:space="0" w:color="000000"/>
            </w:tcBorders>
          </w:tcPr>
          <w:p w14:paraId="3B4E65BC"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49A1B7BC"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5C128A5A" w14:textId="77777777" w:rsidR="009F205E" w:rsidRDefault="009F205E">
            <w:pPr>
              <w:pStyle w:val="TableParagraph"/>
              <w:rPr>
                <w:rFonts w:ascii="Times New Roman"/>
                <w:sz w:val="20"/>
              </w:rPr>
            </w:pPr>
          </w:p>
        </w:tc>
      </w:tr>
      <w:tr w:rsidR="009F205E" w14:paraId="50B567A9" w14:textId="77777777">
        <w:trPr>
          <w:trHeight w:val="503"/>
        </w:trPr>
        <w:tc>
          <w:tcPr>
            <w:tcW w:w="5214" w:type="dxa"/>
            <w:tcBorders>
              <w:top w:val="single" w:sz="4" w:space="0" w:color="000000"/>
              <w:left w:val="single" w:sz="4" w:space="0" w:color="000000"/>
              <w:bottom w:val="single" w:sz="4" w:space="0" w:color="000000"/>
              <w:right w:val="single" w:sz="4" w:space="0" w:color="000000"/>
            </w:tcBorders>
          </w:tcPr>
          <w:p w14:paraId="4DA4A8E8" w14:textId="77777777" w:rsidR="009F205E" w:rsidRDefault="00D71681">
            <w:pPr>
              <w:pStyle w:val="TableParagraph"/>
              <w:spacing w:line="243" w:lineRule="exact"/>
              <w:ind w:left="179"/>
              <w:rPr>
                <w:sz w:val="20"/>
              </w:rPr>
            </w:pPr>
            <w:r>
              <w:rPr>
                <w:sz w:val="20"/>
              </w:rPr>
              <w:t>15. The seat (pan) has an adjustable forward/backward glide.</w:t>
            </w:r>
          </w:p>
        </w:tc>
        <w:tc>
          <w:tcPr>
            <w:tcW w:w="539" w:type="dxa"/>
            <w:tcBorders>
              <w:top w:val="single" w:sz="4" w:space="0" w:color="000000"/>
              <w:left w:val="single" w:sz="4" w:space="0" w:color="000000"/>
              <w:bottom w:val="single" w:sz="4" w:space="0" w:color="000000"/>
              <w:right w:val="single" w:sz="4" w:space="0" w:color="000000"/>
            </w:tcBorders>
          </w:tcPr>
          <w:p w14:paraId="40F0A239"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6A8C4BA8"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233F5BE7" w14:textId="77777777" w:rsidR="009F205E" w:rsidRDefault="009F205E">
            <w:pPr>
              <w:pStyle w:val="TableParagraph"/>
              <w:rPr>
                <w:rFonts w:ascii="Times New Roman"/>
                <w:sz w:val="20"/>
              </w:rPr>
            </w:pPr>
          </w:p>
        </w:tc>
      </w:tr>
      <w:tr w:rsidR="009F205E" w14:paraId="6075B86E" w14:textId="77777777">
        <w:trPr>
          <w:trHeight w:val="607"/>
        </w:trPr>
        <w:tc>
          <w:tcPr>
            <w:tcW w:w="5214" w:type="dxa"/>
            <w:tcBorders>
              <w:top w:val="single" w:sz="4" w:space="0" w:color="000000"/>
              <w:left w:val="single" w:sz="4" w:space="0" w:color="000000"/>
              <w:bottom w:val="single" w:sz="4" w:space="0" w:color="000000"/>
              <w:right w:val="single" w:sz="4" w:space="0" w:color="000000"/>
            </w:tcBorders>
          </w:tcPr>
          <w:p w14:paraId="5A56A7D1" w14:textId="77777777" w:rsidR="009F205E" w:rsidRDefault="00D71681">
            <w:pPr>
              <w:pStyle w:val="TableParagraph"/>
              <w:ind w:left="359" w:right="69" w:hanging="181"/>
              <w:rPr>
                <w:sz w:val="20"/>
              </w:rPr>
            </w:pPr>
            <w:r>
              <w:rPr>
                <w:sz w:val="20"/>
              </w:rPr>
              <w:t>16. The backrest supports the inward curve of the operator’s spine in the lumbar region.</w:t>
            </w:r>
          </w:p>
        </w:tc>
        <w:tc>
          <w:tcPr>
            <w:tcW w:w="539" w:type="dxa"/>
            <w:tcBorders>
              <w:top w:val="single" w:sz="4" w:space="0" w:color="000000"/>
              <w:left w:val="single" w:sz="4" w:space="0" w:color="000000"/>
              <w:bottom w:val="single" w:sz="4" w:space="0" w:color="000000"/>
              <w:right w:val="single" w:sz="4" w:space="0" w:color="000000"/>
            </w:tcBorders>
          </w:tcPr>
          <w:p w14:paraId="4970EC92"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0C30693F"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38423EF3" w14:textId="77777777" w:rsidR="009F205E" w:rsidRDefault="009F205E">
            <w:pPr>
              <w:pStyle w:val="TableParagraph"/>
              <w:rPr>
                <w:rFonts w:ascii="Times New Roman"/>
                <w:sz w:val="20"/>
              </w:rPr>
            </w:pPr>
          </w:p>
        </w:tc>
      </w:tr>
      <w:tr w:rsidR="009F205E" w14:paraId="6AF46CDB" w14:textId="77777777">
        <w:trPr>
          <w:trHeight w:val="364"/>
        </w:trPr>
        <w:tc>
          <w:tcPr>
            <w:tcW w:w="5214" w:type="dxa"/>
            <w:tcBorders>
              <w:top w:val="single" w:sz="4" w:space="0" w:color="000000"/>
              <w:left w:val="single" w:sz="4" w:space="0" w:color="000000"/>
              <w:bottom w:val="single" w:sz="4" w:space="0" w:color="000000"/>
              <w:right w:val="single" w:sz="4" w:space="0" w:color="000000"/>
            </w:tcBorders>
          </w:tcPr>
          <w:p w14:paraId="1F315118" w14:textId="77777777" w:rsidR="009F205E" w:rsidRDefault="00D71681">
            <w:pPr>
              <w:pStyle w:val="TableParagraph"/>
              <w:ind w:left="179"/>
              <w:rPr>
                <w:sz w:val="20"/>
              </w:rPr>
            </w:pPr>
            <w:r>
              <w:rPr>
                <w:sz w:val="20"/>
              </w:rPr>
              <w:t>17. The seat is padded and has a waterfall front.</w:t>
            </w:r>
          </w:p>
        </w:tc>
        <w:tc>
          <w:tcPr>
            <w:tcW w:w="539" w:type="dxa"/>
            <w:tcBorders>
              <w:top w:val="single" w:sz="4" w:space="0" w:color="000000"/>
              <w:left w:val="single" w:sz="4" w:space="0" w:color="000000"/>
              <w:bottom w:val="single" w:sz="4" w:space="0" w:color="000000"/>
              <w:right w:val="single" w:sz="4" w:space="0" w:color="000000"/>
            </w:tcBorders>
          </w:tcPr>
          <w:p w14:paraId="4200C63B"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32C1AE56"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4B49D81B" w14:textId="77777777" w:rsidR="009F205E" w:rsidRDefault="009F205E">
            <w:pPr>
              <w:pStyle w:val="TableParagraph"/>
              <w:rPr>
                <w:rFonts w:ascii="Times New Roman"/>
                <w:sz w:val="20"/>
              </w:rPr>
            </w:pPr>
          </w:p>
        </w:tc>
      </w:tr>
      <w:tr w:rsidR="009F205E" w14:paraId="0F93EDF9" w14:textId="77777777">
        <w:trPr>
          <w:trHeight w:val="608"/>
        </w:trPr>
        <w:tc>
          <w:tcPr>
            <w:tcW w:w="5214" w:type="dxa"/>
            <w:tcBorders>
              <w:top w:val="single" w:sz="4" w:space="0" w:color="000000"/>
              <w:left w:val="single" w:sz="4" w:space="0" w:color="000000"/>
              <w:bottom w:val="single" w:sz="4" w:space="0" w:color="000000"/>
              <w:right w:val="single" w:sz="4" w:space="0" w:color="000000"/>
            </w:tcBorders>
          </w:tcPr>
          <w:p w14:paraId="3E0100B9" w14:textId="77777777" w:rsidR="009F205E" w:rsidRDefault="00D71681">
            <w:pPr>
              <w:pStyle w:val="TableParagraph"/>
              <w:ind w:left="359" w:right="117" w:hanging="180"/>
              <w:rPr>
                <w:sz w:val="20"/>
              </w:rPr>
            </w:pPr>
            <w:r>
              <w:rPr>
                <w:sz w:val="20"/>
              </w:rPr>
              <w:t>18. You can easily place 2‐3 fingers between the front edge of the seat and the back of the operator’s calf.</w:t>
            </w:r>
          </w:p>
        </w:tc>
        <w:tc>
          <w:tcPr>
            <w:tcW w:w="539" w:type="dxa"/>
            <w:tcBorders>
              <w:top w:val="single" w:sz="4" w:space="0" w:color="000000"/>
              <w:left w:val="single" w:sz="4" w:space="0" w:color="000000"/>
              <w:bottom w:val="single" w:sz="4" w:space="0" w:color="000000"/>
              <w:right w:val="single" w:sz="4" w:space="0" w:color="000000"/>
            </w:tcBorders>
          </w:tcPr>
          <w:p w14:paraId="47859A17"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6B7538DF"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0B13BF06" w14:textId="77777777" w:rsidR="009F205E" w:rsidRDefault="009F205E">
            <w:pPr>
              <w:pStyle w:val="TableParagraph"/>
              <w:rPr>
                <w:rFonts w:ascii="Times New Roman"/>
                <w:sz w:val="20"/>
              </w:rPr>
            </w:pPr>
          </w:p>
        </w:tc>
      </w:tr>
      <w:tr w:rsidR="009F205E" w14:paraId="6ACD02DF" w14:textId="77777777">
        <w:trPr>
          <w:trHeight w:val="607"/>
        </w:trPr>
        <w:tc>
          <w:tcPr>
            <w:tcW w:w="5214" w:type="dxa"/>
            <w:tcBorders>
              <w:top w:val="single" w:sz="4" w:space="0" w:color="000000"/>
              <w:left w:val="single" w:sz="4" w:space="0" w:color="000000"/>
              <w:bottom w:val="single" w:sz="4" w:space="0" w:color="000000"/>
              <w:right w:val="single" w:sz="4" w:space="0" w:color="000000"/>
            </w:tcBorders>
          </w:tcPr>
          <w:p w14:paraId="391D240D" w14:textId="77777777" w:rsidR="009F205E" w:rsidRDefault="00D71681">
            <w:pPr>
              <w:pStyle w:val="TableParagraph"/>
              <w:ind w:left="359" w:hanging="180"/>
              <w:rPr>
                <w:sz w:val="20"/>
              </w:rPr>
            </w:pPr>
            <w:r>
              <w:rPr>
                <w:sz w:val="20"/>
              </w:rPr>
              <w:t>19. When comfortably seated, the operator’s thighs are horizontal and lower legs are vertical.</w:t>
            </w:r>
          </w:p>
        </w:tc>
        <w:tc>
          <w:tcPr>
            <w:tcW w:w="539" w:type="dxa"/>
            <w:tcBorders>
              <w:top w:val="single" w:sz="4" w:space="0" w:color="000000"/>
              <w:left w:val="single" w:sz="4" w:space="0" w:color="000000"/>
              <w:bottom w:val="single" w:sz="4" w:space="0" w:color="000000"/>
              <w:right w:val="single" w:sz="4" w:space="0" w:color="000000"/>
            </w:tcBorders>
          </w:tcPr>
          <w:p w14:paraId="2DFCE236"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597F0323"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78A84787" w14:textId="77777777" w:rsidR="009F205E" w:rsidRDefault="009F205E">
            <w:pPr>
              <w:pStyle w:val="TableParagraph"/>
              <w:rPr>
                <w:rFonts w:ascii="Times New Roman"/>
                <w:sz w:val="20"/>
              </w:rPr>
            </w:pPr>
          </w:p>
        </w:tc>
      </w:tr>
      <w:tr w:rsidR="009F205E" w14:paraId="62273D8E" w14:textId="77777777">
        <w:trPr>
          <w:trHeight w:val="609"/>
        </w:trPr>
        <w:tc>
          <w:tcPr>
            <w:tcW w:w="5214" w:type="dxa"/>
            <w:tcBorders>
              <w:top w:val="single" w:sz="4" w:space="0" w:color="000000"/>
              <w:left w:val="single" w:sz="4" w:space="0" w:color="000000"/>
              <w:bottom w:val="single" w:sz="4" w:space="0" w:color="000000"/>
              <w:right w:val="single" w:sz="4" w:space="0" w:color="000000"/>
            </w:tcBorders>
          </w:tcPr>
          <w:p w14:paraId="55F41687" w14:textId="77777777" w:rsidR="009F205E" w:rsidRDefault="00D71681">
            <w:pPr>
              <w:pStyle w:val="TableParagraph"/>
              <w:ind w:left="359" w:hanging="181"/>
              <w:rPr>
                <w:sz w:val="20"/>
              </w:rPr>
            </w:pPr>
            <w:r>
              <w:rPr>
                <w:sz w:val="20"/>
              </w:rPr>
              <w:t>20. When comfortably seated, the operator’s feet are flat on the floor or on a footrest.</w:t>
            </w:r>
          </w:p>
        </w:tc>
        <w:tc>
          <w:tcPr>
            <w:tcW w:w="539" w:type="dxa"/>
            <w:tcBorders>
              <w:top w:val="single" w:sz="4" w:space="0" w:color="000000"/>
              <w:left w:val="single" w:sz="4" w:space="0" w:color="000000"/>
              <w:bottom w:val="single" w:sz="4" w:space="0" w:color="000000"/>
              <w:right w:val="single" w:sz="4" w:space="0" w:color="000000"/>
            </w:tcBorders>
          </w:tcPr>
          <w:p w14:paraId="10111A14"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7B222D5B"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6932EFD2" w14:textId="77777777" w:rsidR="009F205E" w:rsidRDefault="009F205E">
            <w:pPr>
              <w:pStyle w:val="TableParagraph"/>
              <w:rPr>
                <w:rFonts w:ascii="Times New Roman"/>
                <w:sz w:val="20"/>
              </w:rPr>
            </w:pPr>
          </w:p>
        </w:tc>
      </w:tr>
      <w:tr w:rsidR="009F205E" w14:paraId="4A84C40E" w14:textId="77777777">
        <w:trPr>
          <w:trHeight w:val="608"/>
        </w:trPr>
        <w:tc>
          <w:tcPr>
            <w:tcW w:w="5214" w:type="dxa"/>
            <w:tcBorders>
              <w:top w:val="single" w:sz="4" w:space="0" w:color="000000"/>
              <w:left w:val="single" w:sz="4" w:space="0" w:color="000000"/>
              <w:bottom w:val="single" w:sz="4" w:space="0" w:color="000000"/>
              <w:right w:val="single" w:sz="4" w:space="0" w:color="000000"/>
            </w:tcBorders>
          </w:tcPr>
          <w:p w14:paraId="16714A81" w14:textId="77777777" w:rsidR="009F205E" w:rsidRDefault="00D71681">
            <w:pPr>
              <w:pStyle w:val="TableParagraph"/>
              <w:ind w:left="359" w:right="69" w:hanging="181"/>
              <w:rPr>
                <w:sz w:val="20"/>
              </w:rPr>
            </w:pPr>
            <w:r>
              <w:rPr>
                <w:sz w:val="20"/>
              </w:rPr>
              <w:t>21. The chair is comfortable to the operator, and the operator is seated correctly in the chair.</w:t>
            </w:r>
          </w:p>
        </w:tc>
        <w:tc>
          <w:tcPr>
            <w:tcW w:w="539" w:type="dxa"/>
            <w:tcBorders>
              <w:top w:val="single" w:sz="4" w:space="0" w:color="000000"/>
              <w:left w:val="single" w:sz="4" w:space="0" w:color="000000"/>
              <w:bottom w:val="single" w:sz="4" w:space="0" w:color="000000"/>
              <w:right w:val="single" w:sz="4" w:space="0" w:color="000000"/>
            </w:tcBorders>
          </w:tcPr>
          <w:p w14:paraId="1343E925"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2F53DF59"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3FAC27EF" w14:textId="77777777" w:rsidR="009F205E" w:rsidRDefault="009F205E">
            <w:pPr>
              <w:pStyle w:val="TableParagraph"/>
              <w:rPr>
                <w:rFonts w:ascii="Times New Roman"/>
                <w:sz w:val="20"/>
              </w:rPr>
            </w:pPr>
          </w:p>
        </w:tc>
      </w:tr>
      <w:tr w:rsidR="009F205E" w14:paraId="6B119D0B" w14:textId="77777777">
        <w:trPr>
          <w:trHeight w:val="364"/>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E4E4E4"/>
          </w:tcPr>
          <w:p w14:paraId="62622AD2" w14:textId="77777777" w:rsidR="009F205E" w:rsidRDefault="00D71681">
            <w:pPr>
              <w:pStyle w:val="TableParagraph"/>
              <w:spacing w:line="243" w:lineRule="exact"/>
              <w:ind w:left="4168" w:right="4154"/>
              <w:jc w:val="center"/>
              <w:rPr>
                <w:b/>
                <w:i/>
                <w:sz w:val="20"/>
              </w:rPr>
            </w:pPr>
            <w:r>
              <w:rPr>
                <w:b/>
                <w:i/>
                <w:sz w:val="20"/>
              </w:rPr>
              <w:t>WORK SURFACE</w:t>
            </w:r>
          </w:p>
        </w:tc>
      </w:tr>
      <w:tr w:rsidR="009F205E" w14:paraId="1FADBDA0" w14:textId="77777777">
        <w:trPr>
          <w:trHeight w:val="756"/>
        </w:trPr>
        <w:tc>
          <w:tcPr>
            <w:tcW w:w="5214" w:type="dxa"/>
            <w:tcBorders>
              <w:top w:val="single" w:sz="4" w:space="0" w:color="000000"/>
              <w:left w:val="single" w:sz="4" w:space="0" w:color="000000"/>
              <w:bottom w:val="single" w:sz="4" w:space="0" w:color="000000"/>
              <w:right w:val="single" w:sz="4" w:space="0" w:color="000000"/>
            </w:tcBorders>
          </w:tcPr>
          <w:p w14:paraId="1DC29846" w14:textId="77777777" w:rsidR="009F205E" w:rsidRDefault="00D71681">
            <w:pPr>
              <w:pStyle w:val="TableParagraph"/>
              <w:ind w:left="364" w:hanging="188"/>
              <w:rPr>
                <w:sz w:val="20"/>
              </w:rPr>
            </w:pPr>
            <w:r>
              <w:rPr>
                <w:sz w:val="20"/>
              </w:rPr>
              <w:t xml:space="preserve">22. The operator knows how to properly adjust the chair or </w:t>
            </w:r>
            <w:proofErr w:type="gramStart"/>
            <w:r>
              <w:rPr>
                <w:sz w:val="20"/>
              </w:rPr>
              <w:t>it’s</w:t>
            </w:r>
            <w:proofErr w:type="gramEnd"/>
            <w:r>
              <w:rPr>
                <w:sz w:val="20"/>
              </w:rPr>
              <w:t xml:space="preserve"> adjustment has been reviewed with the operator.</w:t>
            </w:r>
          </w:p>
        </w:tc>
        <w:tc>
          <w:tcPr>
            <w:tcW w:w="539" w:type="dxa"/>
            <w:tcBorders>
              <w:top w:val="single" w:sz="4" w:space="0" w:color="000000"/>
              <w:left w:val="single" w:sz="4" w:space="0" w:color="000000"/>
              <w:bottom w:val="single" w:sz="4" w:space="0" w:color="000000"/>
              <w:right w:val="single" w:sz="4" w:space="0" w:color="000000"/>
            </w:tcBorders>
          </w:tcPr>
          <w:p w14:paraId="4D5870D9"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54EE103E"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4BF20B71" w14:textId="77777777" w:rsidR="009F205E" w:rsidRDefault="009F205E">
            <w:pPr>
              <w:pStyle w:val="TableParagraph"/>
              <w:rPr>
                <w:rFonts w:ascii="Times New Roman"/>
                <w:sz w:val="20"/>
              </w:rPr>
            </w:pPr>
          </w:p>
        </w:tc>
      </w:tr>
      <w:tr w:rsidR="009F205E" w14:paraId="5247A4E6" w14:textId="77777777">
        <w:trPr>
          <w:trHeight w:val="608"/>
        </w:trPr>
        <w:tc>
          <w:tcPr>
            <w:tcW w:w="5214" w:type="dxa"/>
            <w:tcBorders>
              <w:top w:val="single" w:sz="4" w:space="0" w:color="000000"/>
              <w:left w:val="single" w:sz="4" w:space="0" w:color="000000"/>
              <w:bottom w:val="single" w:sz="4" w:space="0" w:color="000000"/>
              <w:right w:val="single" w:sz="4" w:space="0" w:color="000000"/>
            </w:tcBorders>
          </w:tcPr>
          <w:p w14:paraId="67507937" w14:textId="77777777" w:rsidR="009F205E" w:rsidRDefault="00D71681">
            <w:pPr>
              <w:pStyle w:val="TableParagraph"/>
              <w:ind w:left="359" w:right="69" w:hanging="181"/>
              <w:rPr>
                <w:sz w:val="20"/>
              </w:rPr>
            </w:pPr>
            <w:r>
              <w:rPr>
                <w:sz w:val="20"/>
              </w:rPr>
              <w:t>23. There is sufficient space under the desk for knees, feet and thighs.</w:t>
            </w:r>
          </w:p>
        </w:tc>
        <w:tc>
          <w:tcPr>
            <w:tcW w:w="539" w:type="dxa"/>
            <w:tcBorders>
              <w:top w:val="single" w:sz="4" w:space="0" w:color="000000"/>
              <w:left w:val="single" w:sz="4" w:space="0" w:color="000000"/>
              <w:bottom w:val="single" w:sz="4" w:space="0" w:color="000000"/>
              <w:right w:val="single" w:sz="4" w:space="0" w:color="000000"/>
            </w:tcBorders>
          </w:tcPr>
          <w:p w14:paraId="154727DF"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65D15746"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2B0DFA4A" w14:textId="77777777" w:rsidR="009F205E" w:rsidRDefault="009F205E">
            <w:pPr>
              <w:pStyle w:val="TableParagraph"/>
              <w:rPr>
                <w:rFonts w:ascii="Times New Roman"/>
                <w:sz w:val="20"/>
              </w:rPr>
            </w:pPr>
          </w:p>
        </w:tc>
      </w:tr>
      <w:tr w:rsidR="009F205E" w14:paraId="008D1184" w14:textId="77777777">
        <w:trPr>
          <w:trHeight w:val="503"/>
        </w:trPr>
        <w:tc>
          <w:tcPr>
            <w:tcW w:w="5214" w:type="dxa"/>
            <w:tcBorders>
              <w:top w:val="single" w:sz="4" w:space="0" w:color="000000"/>
              <w:left w:val="single" w:sz="4" w:space="0" w:color="000000"/>
              <w:bottom w:val="single" w:sz="4" w:space="0" w:color="000000"/>
              <w:right w:val="single" w:sz="4" w:space="0" w:color="000000"/>
            </w:tcBorders>
          </w:tcPr>
          <w:p w14:paraId="218DF85A" w14:textId="77777777" w:rsidR="009F205E" w:rsidRDefault="00D71681">
            <w:pPr>
              <w:pStyle w:val="TableParagraph"/>
              <w:spacing w:line="243" w:lineRule="exact"/>
              <w:ind w:left="179"/>
              <w:rPr>
                <w:sz w:val="20"/>
              </w:rPr>
            </w:pPr>
            <w:r>
              <w:rPr>
                <w:sz w:val="20"/>
              </w:rPr>
              <w:t>24. Mouse is parallel to and on the same level as keyboard.</w:t>
            </w:r>
          </w:p>
        </w:tc>
        <w:tc>
          <w:tcPr>
            <w:tcW w:w="539" w:type="dxa"/>
            <w:tcBorders>
              <w:top w:val="single" w:sz="4" w:space="0" w:color="000000"/>
              <w:left w:val="single" w:sz="4" w:space="0" w:color="000000"/>
              <w:bottom w:val="single" w:sz="4" w:space="0" w:color="000000"/>
              <w:right w:val="single" w:sz="4" w:space="0" w:color="000000"/>
            </w:tcBorders>
          </w:tcPr>
          <w:p w14:paraId="5E7D64A4"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0B8AE084"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69D3E1DF" w14:textId="77777777" w:rsidR="009F205E" w:rsidRDefault="009F205E">
            <w:pPr>
              <w:pStyle w:val="TableParagraph"/>
              <w:rPr>
                <w:rFonts w:ascii="Times New Roman"/>
                <w:sz w:val="20"/>
              </w:rPr>
            </w:pPr>
          </w:p>
        </w:tc>
      </w:tr>
      <w:tr w:rsidR="009F205E" w14:paraId="0D00AC9F" w14:textId="77777777">
        <w:trPr>
          <w:trHeight w:val="609"/>
        </w:trPr>
        <w:tc>
          <w:tcPr>
            <w:tcW w:w="5214" w:type="dxa"/>
            <w:tcBorders>
              <w:top w:val="single" w:sz="4" w:space="0" w:color="000000"/>
              <w:left w:val="single" w:sz="4" w:space="0" w:color="000000"/>
              <w:bottom w:val="single" w:sz="4" w:space="0" w:color="000000"/>
              <w:right w:val="single" w:sz="4" w:space="0" w:color="000000"/>
            </w:tcBorders>
          </w:tcPr>
          <w:p w14:paraId="3EE59ED7" w14:textId="77777777" w:rsidR="009F205E" w:rsidRDefault="00D71681">
            <w:pPr>
              <w:pStyle w:val="TableParagraph"/>
              <w:ind w:left="359" w:hanging="181"/>
              <w:rPr>
                <w:sz w:val="20"/>
              </w:rPr>
            </w:pPr>
            <w:r>
              <w:rPr>
                <w:sz w:val="20"/>
              </w:rPr>
              <w:t>25. The edge of the work surface in front of the keyboard is rounded or padded.</w:t>
            </w:r>
          </w:p>
        </w:tc>
        <w:tc>
          <w:tcPr>
            <w:tcW w:w="539" w:type="dxa"/>
            <w:tcBorders>
              <w:top w:val="single" w:sz="4" w:space="0" w:color="000000"/>
              <w:left w:val="single" w:sz="4" w:space="0" w:color="000000"/>
              <w:bottom w:val="single" w:sz="4" w:space="0" w:color="000000"/>
              <w:right w:val="single" w:sz="4" w:space="0" w:color="000000"/>
            </w:tcBorders>
          </w:tcPr>
          <w:p w14:paraId="0A0B6631"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725C1AB3"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52792802" w14:textId="77777777" w:rsidR="009F205E" w:rsidRDefault="009F205E">
            <w:pPr>
              <w:pStyle w:val="TableParagraph"/>
              <w:rPr>
                <w:rFonts w:ascii="Times New Roman"/>
                <w:sz w:val="20"/>
              </w:rPr>
            </w:pPr>
          </w:p>
        </w:tc>
      </w:tr>
      <w:tr w:rsidR="009F205E" w14:paraId="72A48B82" w14:textId="77777777">
        <w:trPr>
          <w:trHeight w:val="502"/>
        </w:trPr>
        <w:tc>
          <w:tcPr>
            <w:tcW w:w="5214" w:type="dxa"/>
            <w:tcBorders>
              <w:top w:val="single" w:sz="4" w:space="0" w:color="000000"/>
              <w:left w:val="single" w:sz="4" w:space="0" w:color="000000"/>
              <w:bottom w:val="single" w:sz="4" w:space="0" w:color="000000"/>
              <w:right w:val="single" w:sz="4" w:space="0" w:color="000000"/>
            </w:tcBorders>
          </w:tcPr>
          <w:p w14:paraId="6DEB05B5" w14:textId="77777777" w:rsidR="009F205E" w:rsidRDefault="00D71681">
            <w:pPr>
              <w:pStyle w:val="TableParagraph"/>
              <w:spacing w:line="243" w:lineRule="exact"/>
              <w:ind w:left="179"/>
              <w:rPr>
                <w:sz w:val="20"/>
              </w:rPr>
            </w:pPr>
            <w:r>
              <w:rPr>
                <w:sz w:val="20"/>
              </w:rPr>
              <w:t>26. The keyboard rests on an adjustable height work surface.</w:t>
            </w:r>
          </w:p>
        </w:tc>
        <w:tc>
          <w:tcPr>
            <w:tcW w:w="539" w:type="dxa"/>
            <w:tcBorders>
              <w:top w:val="single" w:sz="4" w:space="0" w:color="000000"/>
              <w:left w:val="single" w:sz="4" w:space="0" w:color="000000"/>
              <w:bottom w:val="single" w:sz="4" w:space="0" w:color="000000"/>
              <w:right w:val="single" w:sz="4" w:space="0" w:color="000000"/>
            </w:tcBorders>
          </w:tcPr>
          <w:p w14:paraId="6C46E890"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7754C73B"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0A6C2A6F" w14:textId="77777777" w:rsidR="009F205E" w:rsidRDefault="009F205E">
            <w:pPr>
              <w:pStyle w:val="TableParagraph"/>
              <w:rPr>
                <w:rFonts w:ascii="Times New Roman"/>
                <w:sz w:val="20"/>
              </w:rPr>
            </w:pPr>
          </w:p>
        </w:tc>
      </w:tr>
      <w:tr w:rsidR="009F205E" w14:paraId="3EA88D48" w14:textId="77777777">
        <w:trPr>
          <w:trHeight w:val="364"/>
        </w:trPr>
        <w:tc>
          <w:tcPr>
            <w:tcW w:w="5214" w:type="dxa"/>
            <w:tcBorders>
              <w:top w:val="single" w:sz="4" w:space="0" w:color="000000"/>
              <w:left w:val="single" w:sz="4" w:space="0" w:color="000000"/>
              <w:bottom w:val="single" w:sz="4" w:space="0" w:color="000000"/>
              <w:right w:val="single" w:sz="4" w:space="0" w:color="000000"/>
            </w:tcBorders>
          </w:tcPr>
          <w:p w14:paraId="2D88FA5B" w14:textId="77777777" w:rsidR="009F205E" w:rsidRDefault="00D71681">
            <w:pPr>
              <w:pStyle w:val="TableParagraph"/>
              <w:spacing w:line="243" w:lineRule="exact"/>
              <w:ind w:left="179"/>
              <w:rPr>
                <w:sz w:val="20"/>
              </w:rPr>
            </w:pPr>
            <w:r>
              <w:rPr>
                <w:sz w:val="20"/>
              </w:rPr>
              <w:t>27. There is adequate working space.</w:t>
            </w:r>
          </w:p>
        </w:tc>
        <w:tc>
          <w:tcPr>
            <w:tcW w:w="539" w:type="dxa"/>
            <w:tcBorders>
              <w:top w:val="single" w:sz="4" w:space="0" w:color="000000"/>
              <w:left w:val="single" w:sz="4" w:space="0" w:color="000000"/>
              <w:bottom w:val="single" w:sz="4" w:space="0" w:color="000000"/>
              <w:right w:val="single" w:sz="4" w:space="0" w:color="000000"/>
            </w:tcBorders>
          </w:tcPr>
          <w:p w14:paraId="7AF93FE9"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4715B917"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276A937B" w14:textId="77777777" w:rsidR="009F205E" w:rsidRDefault="009F205E">
            <w:pPr>
              <w:pStyle w:val="TableParagraph"/>
              <w:rPr>
                <w:rFonts w:ascii="Times New Roman"/>
                <w:sz w:val="20"/>
              </w:rPr>
            </w:pPr>
          </w:p>
        </w:tc>
      </w:tr>
      <w:tr w:rsidR="009F205E" w14:paraId="54F36BD1" w14:textId="77777777">
        <w:trPr>
          <w:trHeight w:val="607"/>
        </w:trPr>
        <w:tc>
          <w:tcPr>
            <w:tcW w:w="5214" w:type="dxa"/>
            <w:tcBorders>
              <w:top w:val="single" w:sz="4" w:space="0" w:color="000000"/>
              <w:left w:val="single" w:sz="4" w:space="0" w:color="000000"/>
              <w:bottom w:val="single" w:sz="4" w:space="0" w:color="000000"/>
              <w:right w:val="single" w:sz="4" w:space="0" w:color="000000"/>
            </w:tcBorders>
          </w:tcPr>
          <w:p w14:paraId="6340D474" w14:textId="77777777" w:rsidR="009F205E" w:rsidRDefault="00D71681">
            <w:pPr>
              <w:pStyle w:val="TableParagraph"/>
              <w:ind w:left="359" w:right="117" w:hanging="180"/>
              <w:rPr>
                <w:sz w:val="20"/>
              </w:rPr>
            </w:pPr>
            <w:r>
              <w:rPr>
                <w:sz w:val="20"/>
              </w:rPr>
              <w:t>28. Items on the desk/work surface that are frequently used should be within arms’ reach.</w:t>
            </w:r>
          </w:p>
        </w:tc>
        <w:tc>
          <w:tcPr>
            <w:tcW w:w="539" w:type="dxa"/>
            <w:tcBorders>
              <w:top w:val="single" w:sz="4" w:space="0" w:color="000000"/>
              <w:left w:val="single" w:sz="4" w:space="0" w:color="000000"/>
              <w:bottom w:val="single" w:sz="4" w:space="0" w:color="000000"/>
              <w:right w:val="single" w:sz="4" w:space="0" w:color="000000"/>
            </w:tcBorders>
          </w:tcPr>
          <w:p w14:paraId="4923430D"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68D02C8D"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154A0D78" w14:textId="77777777" w:rsidR="009F205E" w:rsidRDefault="009F205E">
            <w:pPr>
              <w:pStyle w:val="TableParagraph"/>
              <w:rPr>
                <w:rFonts w:ascii="Times New Roman"/>
                <w:sz w:val="20"/>
              </w:rPr>
            </w:pPr>
          </w:p>
        </w:tc>
      </w:tr>
      <w:tr w:rsidR="009F205E" w14:paraId="35559711" w14:textId="77777777">
        <w:trPr>
          <w:trHeight w:val="364"/>
        </w:trPr>
        <w:tc>
          <w:tcPr>
            <w:tcW w:w="5214" w:type="dxa"/>
            <w:tcBorders>
              <w:top w:val="single" w:sz="4" w:space="0" w:color="000000"/>
              <w:left w:val="single" w:sz="4" w:space="0" w:color="000000"/>
              <w:bottom w:val="single" w:sz="4" w:space="0" w:color="000000"/>
              <w:right w:val="single" w:sz="4" w:space="0" w:color="000000"/>
            </w:tcBorders>
          </w:tcPr>
          <w:p w14:paraId="197C05BF" w14:textId="77777777" w:rsidR="009F205E" w:rsidRDefault="00D71681">
            <w:pPr>
              <w:pStyle w:val="TableParagraph"/>
              <w:spacing w:line="243" w:lineRule="exact"/>
              <w:ind w:left="179"/>
              <w:rPr>
                <w:sz w:val="20"/>
              </w:rPr>
            </w:pPr>
            <w:r>
              <w:rPr>
                <w:sz w:val="20"/>
              </w:rPr>
              <w:t>29. A Phone headset is in use.</w:t>
            </w:r>
          </w:p>
        </w:tc>
        <w:tc>
          <w:tcPr>
            <w:tcW w:w="539" w:type="dxa"/>
            <w:tcBorders>
              <w:top w:val="single" w:sz="4" w:space="0" w:color="000000"/>
              <w:left w:val="single" w:sz="4" w:space="0" w:color="000000"/>
              <w:bottom w:val="single" w:sz="4" w:space="0" w:color="000000"/>
              <w:right w:val="single" w:sz="4" w:space="0" w:color="000000"/>
            </w:tcBorders>
          </w:tcPr>
          <w:p w14:paraId="45F53B8A"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6BF9FE16" w14:textId="77777777" w:rsidR="009F205E" w:rsidRDefault="009F205E">
            <w:pPr>
              <w:pStyle w:val="TableParagraph"/>
              <w:rPr>
                <w:rFonts w:ascii="Times New Roman"/>
                <w:sz w:val="20"/>
              </w:rPr>
            </w:pPr>
          </w:p>
        </w:tc>
        <w:tc>
          <w:tcPr>
            <w:tcW w:w="3411" w:type="dxa"/>
            <w:tcBorders>
              <w:top w:val="single" w:sz="4" w:space="0" w:color="000000"/>
              <w:left w:val="single" w:sz="4" w:space="0" w:color="000000"/>
              <w:bottom w:val="single" w:sz="4" w:space="0" w:color="000000"/>
              <w:right w:val="single" w:sz="4" w:space="0" w:color="000000"/>
            </w:tcBorders>
          </w:tcPr>
          <w:p w14:paraId="709593D7" w14:textId="77777777" w:rsidR="009F205E" w:rsidRDefault="009F205E">
            <w:pPr>
              <w:pStyle w:val="TableParagraph"/>
              <w:rPr>
                <w:rFonts w:ascii="Times New Roman"/>
                <w:sz w:val="20"/>
              </w:rPr>
            </w:pPr>
          </w:p>
        </w:tc>
      </w:tr>
    </w:tbl>
    <w:p w14:paraId="2F9139AC" w14:textId="77777777" w:rsidR="009F205E" w:rsidRDefault="009F205E">
      <w:pPr>
        <w:rPr>
          <w:rFonts w:ascii="Times New Roman"/>
          <w:sz w:val="20"/>
        </w:rPr>
        <w:sectPr w:rsidR="009F205E">
          <w:pgSz w:w="12240" w:h="15840"/>
          <w:pgMar w:top="1400" w:right="960" w:bottom="1180" w:left="960" w:header="566" w:footer="993" w:gutter="0"/>
          <w:cols w:space="720"/>
        </w:sectPr>
      </w:pPr>
    </w:p>
    <w:p w14:paraId="715E54CC" w14:textId="77777777" w:rsidR="009F205E" w:rsidRDefault="009F205E">
      <w:pPr>
        <w:pStyle w:val="BodyText"/>
        <w:spacing w:before="9"/>
        <w:ind w:left="0" w:firstLine="0"/>
        <w:rPr>
          <w:sz w:val="3"/>
        </w:rPr>
      </w:pPr>
    </w:p>
    <w:tbl>
      <w:tblPr>
        <w:tblW w:w="0" w:type="auto"/>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18"/>
        <w:gridCol w:w="540"/>
        <w:gridCol w:w="541"/>
        <w:gridCol w:w="3404"/>
      </w:tblGrid>
      <w:tr w:rsidR="009F205E" w14:paraId="59C1ED31" w14:textId="77777777">
        <w:trPr>
          <w:trHeight w:val="847"/>
        </w:trPr>
        <w:tc>
          <w:tcPr>
            <w:tcW w:w="5218" w:type="dxa"/>
            <w:tcBorders>
              <w:left w:val="single" w:sz="8" w:space="0" w:color="000000"/>
              <w:bottom w:val="single" w:sz="8" w:space="0" w:color="000000"/>
              <w:right w:val="single" w:sz="4" w:space="0" w:color="000000"/>
            </w:tcBorders>
            <w:shd w:val="clear" w:color="auto" w:fill="D9D9D9"/>
          </w:tcPr>
          <w:p w14:paraId="4AE803BB" w14:textId="77777777" w:rsidR="009F205E" w:rsidRDefault="009F205E">
            <w:pPr>
              <w:pStyle w:val="TableParagraph"/>
              <w:spacing w:before="6"/>
              <w:rPr>
                <w:sz w:val="19"/>
              </w:rPr>
            </w:pPr>
          </w:p>
          <w:p w14:paraId="41E3ECE2" w14:textId="77777777" w:rsidR="009F205E" w:rsidRDefault="00D71681">
            <w:pPr>
              <w:pStyle w:val="TableParagraph"/>
              <w:ind w:left="2213" w:right="2195"/>
              <w:jc w:val="center"/>
              <w:rPr>
                <w:b/>
                <w:i/>
                <w:sz w:val="20"/>
              </w:rPr>
            </w:pPr>
            <w:r>
              <w:rPr>
                <w:b/>
                <w:i/>
                <w:sz w:val="20"/>
              </w:rPr>
              <w:t>CRITERIA</w:t>
            </w:r>
          </w:p>
        </w:tc>
        <w:tc>
          <w:tcPr>
            <w:tcW w:w="540" w:type="dxa"/>
            <w:tcBorders>
              <w:left w:val="single" w:sz="4" w:space="0" w:color="000000"/>
              <w:bottom w:val="single" w:sz="8" w:space="0" w:color="000000"/>
              <w:right w:val="single" w:sz="4" w:space="0" w:color="000000"/>
            </w:tcBorders>
            <w:shd w:val="clear" w:color="auto" w:fill="D9D9D9"/>
          </w:tcPr>
          <w:p w14:paraId="60036CAC" w14:textId="77777777" w:rsidR="009F205E" w:rsidRDefault="009F205E">
            <w:pPr>
              <w:pStyle w:val="TableParagraph"/>
              <w:spacing w:before="6"/>
              <w:rPr>
                <w:sz w:val="19"/>
              </w:rPr>
            </w:pPr>
          </w:p>
          <w:p w14:paraId="7E6CE2C4" w14:textId="77777777" w:rsidR="009F205E" w:rsidRDefault="00D71681">
            <w:pPr>
              <w:pStyle w:val="TableParagraph"/>
              <w:ind w:left="77"/>
              <w:rPr>
                <w:b/>
                <w:i/>
                <w:sz w:val="20"/>
              </w:rPr>
            </w:pPr>
            <w:r>
              <w:rPr>
                <w:b/>
                <w:i/>
                <w:sz w:val="20"/>
              </w:rPr>
              <w:t>YES</w:t>
            </w:r>
          </w:p>
        </w:tc>
        <w:tc>
          <w:tcPr>
            <w:tcW w:w="541" w:type="dxa"/>
            <w:tcBorders>
              <w:left w:val="single" w:sz="4" w:space="0" w:color="000000"/>
              <w:bottom w:val="single" w:sz="8" w:space="0" w:color="000000"/>
              <w:right w:val="single" w:sz="4" w:space="0" w:color="000000"/>
            </w:tcBorders>
            <w:shd w:val="clear" w:color="auto" w:fill="D9D9D9"/>
          </w:tcPr>
          <w:p w14:paraId="324462B4" w14:textId="77777777" w:rsidR="009F205E" w:rsidRDefault="009F205E">
            <w:pPr>
              <w:pStyle w:val="TableParagraph"/>
              <w:spacing w:before="6"/>
              <w:rPr>
                <w:sz w:val="19"/>
              </w:rPr>
            </w:pPr>
          </w:p>
          <w:p w14:paraId="048B63A5" w14:textId="77777777" w:rsidR="009F205E" w:rsidRDefault="00D71681">
            <w:pPr>
              <w:pStyle w:val="TableParagraph"/>
              <w:ind w:left="131"/>
              <w:rPr>
                <w:b/>
                <w:i/>
                <w:sz w:val="20"/>
              </w:rPr>
            </w:pPr>
            <w:r>
              <w:rPr>
                <w:b/>
                <w:i/>
                <w:sz w:val="20"/>
              </w:rPr>
              <w:t>NO</w:t>
            </w:r>
          </w:p>
        </w:tc>
        <w:tc>
          <w:tcPr>
            <w:tcW w:w="3404" w:type="dxa"/>
            <w:tcBorders>
              <w:left w:val="single" w:sz="4" w:space="0" w:color="000000"/>
              <w:bottom w:val="single" w:sz="8" w:space="0" w:color="000000"/>
            </w:tcBorders>
            <w:shd w:val="clear" w:color="auto" w:fill="D9D9D9"/>
          </w:tcPr>
          <w:p w14:paraId="727A52A8" w14:textId="77777777" w:rsidR="009F205E" w:rsidRDefault="00D71681">
            <w:pPr>
              <w:pStyle w:val="TableParagraph"/>
              <w:ind w:left="150" w:right="128"/>
              <w:jc w:val="both"/>
              <w:rPr>
                <w:b/>
                <w:i/>
                <w:sz w:val="20"/>
              </w:rPr>
            </w:pPr>
            <w:r>
              <w:rPr>
                <w:b/>
                <w:i/>
                <w:sz w:val="20"/>
              </w:rPr>
              <w:t>If</w:t>
            </w:r>
            <w:r>
              <w:rPr>
                <w:b/>
                <w:i/>
                <w:spacing w:val="-12"/>
                <w:sz w:val="20"/>
              </w:rPr>
              <w:t xml:space="preserve"> </w:t>
            </w:r>
            <w:proofErr w:type="gramStart"/>
            <w:r>
              <w:rPr>
                <w:b/>
                <w:i/>
                <w:sz w:val="20"/>
              </w:rPr>
              <w:t>No</w:t>
            </w:r>
            <w:proofErr w:type="gramEnd"/>
            <w:r>
              <w:rPr>
                <w:b/>
                <w:i/>
                <w:sz w:val="20"/>
              </w:rPr>
              <w:t>,</w:t>
            </w:r>
            <w:r>
              <w:rPr>
                <w:b/>
                <w:i/>
                <w:spacing w:val="-9"/>
                <w:sz w:val="20"/>
              </w:rPr>
              <w:t xml:space="preserve"> </w:t>
            </w:r>
            <w:r>
              <w:rPr>
                <w:b/>
                <w:i/>
                <w:sz w:val="20"/>
              </w:rPr>
              <w:t>how</w:t>
            </w:r>
            <w:r>
              <w:rPr>
                <w:b/>
                <w:i/>
                <w:spacing w:val="-10"/>
                <w:sz w:val="20"/>
              </w:rPr>
              <w:t xml:space="preserve"> </w:t>
            </w:r>
            <w:r>
              <w:rPr>
                <w:b/>
                <w:i/>
                <w:sz w:val="20"/>
              </w:rPr>
              <w:t>does</w:t>
            </w:r>
            <w:r>
              <w:rPr>
                <w:b/>
                <w:i/>
                <w:spacing w:val="-9"/>
                <w:sz w:val="20"/>
              </w:rPr>
              <w:t xml:space="preserve"> </w:t>
            </w:r>
            <w:r>
              <w:rPr>
                <w:b/>
                <w:i/>
                <w:sz w:val="20"/>
              </w:rPr>
              <w:t>the</w:t>
            </w:r>
            <w:r>
              <w:rPr>
                <w:b/>
                <w:i/>
                <w:spacing w:val="-10"/>
                <w:sz w:val="20"/>
              </w:rPr>
              <w:t xml:space="preserve"> </w:t>
            </w:r>
            <w:r>
              <w:rPr>
                <w:b/>
                <w:i/>
                <w:sz w:val="20"/>
              </w:rPr>
              <w:t>workstation</w:t>
            </w:r>
            <w:r>
              <w:rPr>
                <w:b/>
                <w:i/>
                <w:spacing w:val="-10"/>
                <w:sz w:val="20"/>
              </w:rPr>
              <w:t xml:space="preserve"> </w:t>
            </w:r>
            <w:r>
              <w:rPr>
                <w:b/>
                <w:i/>
                <w:sz w:val="20"/>
              </w:rPr>
              <w:t>differ from criteria and what controls if any are</w:t>
            </w:r>
            <w:r>
              <w:rPr>
                <w:b/>
                <w:i/>
                <w:spacing w:val="-1"/>
                <w:sz w:val="20"/>
              </w:rPr>
              <w:t xml:space="preserve"> </w:t>
            </w:r>
            <w:r>
              <w:rPr>
                <w:b/>
                <w:i/>
                <w:sz w:val="20"/>
              </w:rPr>
              <w:t>needed?</w:t>
            </w:r>
          </w:p>
        </w:tc>
      </w:tr>
      <w:tr w:rsidR="009F205E" w14:paraId="6B926981" w14:textId="77777777">
        <w:trPr>
          <w:trHeight w:val="362"/>
        </w:trPr>
        <w:tc>
          <w:tcPr>
            <w:tcW w:w="9703" w:type="dxa"/>
            <w:gridSpan w:val="4"/>
            <w:tcBorders>
              <w:top w:val="single" w:sz="8" w:space="0" w:color="000000"/>
              <w:left w:val="single" w:sz="4" w:space="0" w:color="000000"/>
              <w:bottom w:val="single" w:sz="4" w:space="0" w:color="000000"/>
              <w:right w:val="single" w:sz="4" w:space="0" w:color="000000"/>
            </w:tcBorders>
            <w:shd w:val="clear" w:color="auto" w:fill="E4E4E4"/>
          </w:tcPr>
          <w:p w14:paraId="7FB55BDF" w14:textId="77777777" w:rsidR="009F205E" w:rsidRDefault="00D71681">
            <w:pPr>
              <w:pStyle w:val="TableParagraph"/>
              <w:spacing w:line="243" w:lineRule="exact"/>
              <w:ind w:left="3478" w:right="3463"/>
              <w:jc w:val="center"/>
              <w:rPr>
                <w:b/>
                <w:i/>
                <w:sz w:val="20"/>
              </w:rPr>
            </w:pPr>
            <w:r>
              <w:rPr>
                <w:b/>
                <w:i/>
                <w:sz w:val="20"/>
              </w:rPr>
              <w:t>ENVIRONMENT</w:t>
            </w:r>
          </w:p>
        </w:tc>
      </w:tr>
      <w:tr w:rsidR="009F205E" w14:paraId="6E97EFE1" w14:textId="77777777">
        <w:trPr>
          <w:trHeight w:val="609"/>
        </w:trPr>
        <w:tc>
          <w:tcPr>
            <w:tcW w:w="5218" w:type="dxa"/>
            <w:tcBorders>
              <w:top w:val="single" w:sz="4" w:space="0" w:color="000000"/>
              <w:left w:val="single" w:sz="4" w:space="0" w:color="000000"/>
              <w:bottom w:val="single" w:sz="4" w:space="0" w:color="000000"/>
              <w:right w:val="single" w:sz="4" w:space="0" w:color="000000"/>
            </w:tcBorders>
          </w:tcPr>
          <w:p w14:paraId="6AE65E7D" w14:textId="77777777" w:rsidR="009F205E" w:rsidRDefault="00D71681">
            <w:pPr>
              <w:pStyle w:val="TableParagraph"/>
              <w:ind w:left="359" w:right="19" w:hanging="181"/>
              <w:rPr>
                <w:sz w:val="20"/>
              </w:rPr>
            </w:pPr>
            <w:r>
              <w:rPr>
                <w:sz w:val="20"/>
              </w:rPr>
              <w:t>30. The lighting is not so bright as to cause discomfort or reflections.</w:t>
            </w:r>
          </w:p>
        </w:tc>
        <w:tc>
          <w:tcPr>
            <w:tcW w:w="540" w:type="dxa"/>
            <w:tcBorders>
              <w:top w:val="single" w:sz="4" w:space="0" w:color="000000"/>
              <w:left w:val="single" w:sz="4" w:space="0" w:color="000000"/>
              <w:bottom w:val="single" w:sz="4" w:space="0" w:color="000000"/>
              <w:right w:val="single" w:sz="4" w:space="0" w:color="000000"/>
            </w:tcBorders>
          </w:tcPr>
          <w:p w14:paraId="22C3DF84"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4F629967"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14A3E514" w14:textId="77777777" w:rsidR="009F205E" w:rsidRDefault="009F205E">
            <w:pPr>
              <w:pStyle w:val="TableParagraph"/>
              <w:rPr>
                <w:rFonts w:ascii="Times New Roman"/>
                <w:sz w:val="20"/>
              </w:rPr>
            </w:pPr>
          </w:p>
        </w:tc>
      </w:tr>
      <w:tr w:rsidR="009F205E" w14:paraId="2513AAC0" w14:textId="77777777">
        <w:trPr>
          <w:trHeight w:val="607"/>
        </w:trPr>
        <w:tc>
          <w:tcPr>
            <w:tcW w:w="5218" w:type="dxa"/>
            <w:tcBorders>
              <w:top w:val="single" w:sz="4" w:space="0" w:color="000000"/>
              <w:left w:val="single" w:sz="4" w:space="0" w:color="000000"/>
              <w:bottom w:val="single" w:sz="4" w:space="0" w:color="000000"/>
              <w:right w:val="single" w:sz="4" w:space="0" w:color="000000"/>
            </w:tcBorders>
          </w:tcPr>
          <w:p w14:paraId="55DA6CBE" w14:textId="77777777" w:rsidR="009F205E" w:rsidRDefault="00D71681">
            <w:pPr>
              <w:pStyle w:val="TableParagraph"/>
              <w:ind w:left="359" w:right="19" w:hanging="181"/>
              <w:rPr>
                <w:sz w:val="20"/>
              </w:rPr>
            </w:pPr>
            <w:r>
              <w:rPr>
                <w:sz w:val="20"/>
              </w:rPr>
              <w:t>31. The lighting is not so dim as to cause the operator to strain to see.</w:t>
            </w:r>
          </w:p>
        </w:tc>
        <w:tc>
          <w:tcPr>
            <w:tcW w:w="540" w:type="dxa"/>
            <w:tcBorders>
              <w:top w:val="single" w:sz="4" w:space="0" w:color="000000"/>
              <w:left w:val="single" w:sz="4" w:space="0" w:color="000000"/>
              <w:bottom w:val="single" w:sz="4" w:space="0" w:color="000000"/>
              <w:right w:val="single" w:sz="4" w:space="0" w:color="000000"/>
            </w:tcBorders>
          </w:tcPr>
          <w:p w14:paraId="378AA557"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5CF5DF28"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5F7EF897" w14:textId="77777777" w:rsidR="009F205E" w:rsidRDefault="009F205E">
            <w:pPr>
              <w:pStyle w:val="TableParagraph"/>
              <w:rPr>
                <w:rFonts w:ascii="Times New Roman"/>
                <w:sz w:val="20"/>
              </w:rPr>
            </w:pPr>
          </w:p>
        </w:tc>
      </w:tr>
      <w:tr w:rsidR="009F205E" w14:paraId="1BF8348C" w14:textId="77777777">
        <w:trPr>
          <w:trHeight w:val="364"/>
        </w:trPr>
        <w:tc>
          <w:tcPr>
            <w:tcW w:w="5218" w:type="dxa"/>
            <w:tcBorders>
              <w:top w:val="single" w:sz="4" w:space="0" w:color="000000"/>
              <w:left w:val="single" w:sz="4" w:space="0" w:color="000000"/>
              <w:bottom w:val="single" w:sz="4" w:space="0" w:color="000000"/>
              <w:right w:val="single" w:sz="4" w:space="0" w:color="000000"/>
            </w:tcBorders>
          </w:tcPr>
          <w:p w14:paraId="7E8A3ED2" w14:textId="77777777" w:rsidR="009F205E" w:rsidRDefault="00D71681">
            <w:pPr>
              <w:pStyle w:val="TableParagraph"/>
              <w:spacing w:line="243" w:lineRule="exact"/>
              <w:ind w:left="179"/>
              <w:rPr>
                <w:sz w:val="20"/>
              </w:rPr>
            </w:pPr>
            <w:r>
              <w:rPr>
                <w:sz w:val="20"/>
              </w:rPr>
              <w:t>32. There is no light shining into the operator’s eyes.</w:t>
            </w:r>
          </w:p>
        </w:tc>
        <w:tc>
          <w:tcPr>
            <w:tcW w:w="540" w:type="dxa"/>
            <w:tcBorders>
              <w:top w:val="single" w:sz="4" w:space="0" w:color="000000"/>
              <w:left w:val="single" w:sz="4" w:space="0" w:color="000000"/>
              <w:bottom w:val="single" w:sz="4" w:space="0" w:color="000000"/>
              <w:right w:val="single" w:sz="4" w:space="0" w:color="000000"/>
            </w:tcBorders>
          </w:tcPr>
          <w:p w14:paraId="1898EB8A"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3D90BA51"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74487D34" w14:textId="77777777" w:rsidR="009F205E" w:rsidRDefault="009F205E">
            <w:pPr>
              <w:pStyle w:val="TableParagraph"/>
              <w:rPr>
                <w:rFonts w:ascii="Times New Roman"/>
                <w:sz w:val="20"/>
              </w:rPr>
            </w:pPr>
          </w:p>
        </w:tc>
      </w:tr>
      <w:tr w:rsidR="009F205E" w14:paraId="41BF17E7" w14:textId="77777777">
        <w:trPr>
          <w:trHeight w:val="363"/>
        </w:trPr>
        <w:tc>
          <w:tcPr>
            <w:tcW w:w="5218" w:type="dxa"/>
            <w:tcBorders>
              <w:top w:val="single" w:sz="4" w:space="0" w:color="000000"/>
              <w:left w:val="single" w:sz="4" w:space="0" w:color="000000"/>
              <w:bottom w:val="single" w:sz="4" w:space="0" w:color="000000"/>
              <w:right w:val="single" w:sz="4" w:space="0" w:color="000000"/>
            </w:tcBorders>
          </w:tcPr>
          <w:p w14:paraId="1C048DB1" w14:textId="77777777" w:rsidR="009F205E" w:rsidRDefault="00D71681">
            <w:pPr>
              <w:pStyle w:val="TableParagraph"/>
              <w:spacing w:line="243" w:lineRule="exact"/>
              <w:ind w:left="179"/>
              <w:rPr>
                <w:sz w:val="20"/>
              </w:rPr>
            </w:pPr>
            <w:r>
              <w:rPr>
                <w:sz w:val="20"/>
              </w:rPr>
              <w:t>33. Task lighting is available for operator use.</w:t>
            </w:r>
          </w:p>
        </w:tc>
        <w:tc>
          <w:tcPr>
            <w:tcW w:w="540" w:type="dxa"/>
            <w:tcBorders>
              <w:top w:val="single" w:sz="4" w:space="0" w:color="000000"/>
              <w:left w:val="single" w:sz="4" w:space="0" w:color="000000"/>
              <w:bottom w:val="single" w:sz="4" w:space="0" w:color="000000"/>
              <w:right w:val="single" w:sz="4" w:space="0" w:color="000000"/>
            </w:tcBorders>
          </w:tcPr>
          <w:p w14:paraId="75BC86EE"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5C914B2D"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4CFDDAC8" w14:textId="77777777" w:rsidR="009F205E" w:rsidRDefault="009F205E">
            <w:pPr>
              <w:pStyle w:val="TableParagraph"/>
              <w:rPr>
                <w:rFonts w:ascii="Times New Roman"/>
                <w:sz w:val="20"/>
              </w:rPr>
            </w:pPr>
          </w:p>
        </w:tc>
      </w:tr>
      <w:tr w:rsidR="009F205E" w14:paraId="0F48135A" w14:textId="77777777">
        <w:trPr>
          <w:trHeight w:val="758"/>
        </w:trPr>
        <w:tc>
          <w:tcPr>
            <w:tcW w:w="5218" w:type="dxa"/>
            <w:tcBorders>
              <w:top w:val="single" w:sz="4" w:space="0" w:color="000000"/>
              <w:left w:val="single" w:sz="4" w:space="0" w:color="000000"/>
              <w:bottom w:val="single" w:sz="4" w:space="0" w:color="000000"/>
              <w:right w:val="single" w:sz="4" w:space="0" w:color="000000"/>
            </w:tcBorders>
          </w:tcPr>
          <w:p w14:paraId="5B04CC50" w14:textId="77777777" w:rsidR="009F205E" w:rsidRDefault="00D71681">
            <w:pPr>
              <w:pStyle w:val="TableParagraph"/>
              <w:ind w:left="359" w:right="19" w:hanging="181"/>
              <w:rPr>
                <w:sz w:val="20"/>
              </w:rPr>
            </w:pPr>
            <w:r>
              <w:rPr>
                <w:sz w:val="20"/>
              </w:rPr>
              <w:t>34. The general environment is clean, with comfortable temperature and humidity and there is no excess noise.</w:t>
            </w:r>
          </w:p>
        </w:tc>
        <w:tc>
          <w:tcPr>
            <w:tcW w:w="540" w:type="dxa"/>
            <w:tcBorders>
              <w:top w:val="single" w:sz="4" w:space="0" w:color="000000"/>
              <w:left w:val="single" w:sz="4" w:space="0" w:color="000000"/>
              <w:bottom w:val="single" w:sz="4" w:space="0" w:color="000000"/>
              <w:right w:val="single" w:sz="4" w:space="0" w:color="000000"/>
            </w:tcBorders>
          </w:tcPr>
          <w:p w14:paraId="621EF945"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594DAE99"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142FF7F4" w14:textId="77777777" w:rsidR="009F205E" w:rsidRDefault="009F205E">
            <w:pPr>
              <w:pStyle w:val="TableParagraph"/>
              <w:rPr>
                <w:rFonts w:ascii="Times New Roman"/>
                <w:sz w:val="20"/>
              </w:rPr>
            </w:pPr>
          </w:p>
        </w:tc>
      </w:tr>
      <w:tr w:rsidR="009F205E" w14:paraId="429BBC84" w14:textId="77777777">
        <w:trPr>
          <w:trHeight w:val="607"/>
        </w:trPr>
        <w:tc>
          <w:tcPr>
            <w:tcW w:w="5218" w:type="dxa"/>
            <w:tcBorders>
              <w:top w:val="single" w:sz="4" w:space="0" w:color="000000"/>
              <w:left w:val="single" w:sz="4" w:space="0" w:color="000000"/>
              <w:bottom w:val="single" w:sz="4" w:space="0" w:color="000000"/>
              <w:right w:val="single" w:sz="4" w:space="0" w:color="000000"/>
            </w:tcBorders>
          </w:tcPr>
          <w:p w14:paraId="5B1B10A7" w14:textId="77777777" w:rsidR="009F205E" w:rsidRDefault="00D71681">
            <w:pPr>
              <w:pStyle w:val="TableParagraph"/>
              <w:ind w:left="359" w:right="19" w:hanging="180"/>
              <w:rPr>
                <w:sz w:val="20"/>
              </w:rPr>
            </w:pPr>
            <w:r>
              <w:rPr>
                <w:sz w:val="20"/>
              </w:rPr>
              <w:t>35. External windows have adjustable blinds or curtains to minimize glare.</w:t>
            </w:r>
          </w:p>
        </w:tc>
        <w:tc>
          <w:tcPr>
            <w:tcW w:w="540" w:type="dxa"/>
            <w:tcBorders>
              <w:top w:val="single" w:sz="4" w:space="0" w:color="000000"/>
              <w:left w:val="single" w:sz="4" w:space="0" w:color="000000"/>
              <w:bottom w:val="single" w:sz="4" w:space="0" w:color="000000"/>
              <w:right w:val="single" w:sz="4" w:space="0" w:color="000000"/>
            </w:tcBorders>
          </w:tcPr>
          <w:p w14:paraId="385AAFE9"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0A1B3DF0"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5223CDD1" w14:textId="77777777" w:rsidR="009F205E" w:rsidRDefault="009F205E">
            <w:pPr>
              <w:pStyle w:val="TableParagraph"/>
              <w:rPr>
                <w:rFonts w:ascii="Times New Roman"/>
                <w:sz w:val="20"/>
              </w:rPr>
            </w:pPr>
          </w:p>
        </w:tc>
      </w:tr>
      <w:tr w:rsidR="009F205E" w14:paraId="5A1ABE1A" w14:textId="77777777">
        <w:trPr>
          <w:trHeight w:val="364"/>
        </w:trPr>
        <w:tc>
          <w:tcPr>
            <w:tcW w:w="9703" w:type="dxa"/>
            <w:gridSpan w:val="4"/>
            <w:tcBorders>
              <w:top w:val="single" w:sz="4" w:space="0" w:color="000000"/>
              <w:left w:val="single" w:sz="4" w:space="0" w:color="000000"/>
              <w:bottom w:val="single" w:sz="4" w:space="0" w:color="000000"/>
              <w:right w:val="single" w:sz="4" w:space="0" w:color="000000"/>
            </w:tcBorders>
            <w:shd w:val="clear" w:color="auto" w:fill="E4E4E4"/>
          </w:tcPr>
          <w:p w14:paraId="6B9BFBE0" w14:textId="77777777" w:rsidR="009F205E" w:rsidRDefault="00D71681">
            <w:pPr>
              <w:pStyle w:val="TableParagraph"/>
              <w:spacing w:line="243" w:lineRule="exact"/>
              <w:ind w:left="3511" w:right="3463"/>
              <w:jc w:val="center"/>
              <w:rPr>
                <w:b/>
                <w:i/>
                <w:sz w:val="20"/>
              </w:rPr>
            </w:pPr>
            <w:r>
              <w:rPr>
                <w:b/>
                <w:i/>
                <w:sz w:val="20"/>
              </w:rPr>
              <w:t>TRAINING AND WORK PRACTICE</w:t>
            </w:r>
          </w:p>
        </w:tc>
      </w:tr>
      <w:tr w:rsidR="009F205E" w14:paraId="1E37FCD9" w14:textId="77777777">
        <w:trPr>
          <w:trHeight w:val="756"/>
        </w:trPr>
        <w:tc>
          <w:tcPr>
            <w:tcW w:w="5218" w:type="dxa"/>
            <w:tcBorders>
              <w:top w:val="single" w:sz="4" w:space="0" w:color="000000"/>
              <w:left w:val="single" w:sz="4" w:space="0" w:color="000000"/>
              <w:bottom w:val="single" w:sz="4" w:space="0" w:color="000000"/>
              <w:right w:val="single" w:sz="4" w:space="0" w:color="000000"/>
            </w:tcBorders>
          </w:tcPr>
          <w:p w14:paraId="4EFBE3DB" w14:textId="77777777" w:rsidR="009F205E" w:rsidRDefault="00D71681">
            <w:pPr>
              <w:pStyle w:val="TableParagraph"/>
              <w:ind w:left="359" w:right="19" w:hanging="181"/>
              <w:rPr>
                <w:sz w:val="20"/>
              </w:rPr>
            </w:pPr>
            <w:r>
              <w:rPr>
                <w:sz w:val="20"/>
              </w:rPr>
              <w:t>36. Adequate breaks away from the VDT are provided (minimum 15 minutes for every 2 hours of VDT use).</w:t>
            </w:r>
          </w:p>
        </w:tc>
        <w:tc>
          <w:tcPr>
            <w:tcW w:w="540" w:type="dxa"/>
            <w:tcBorders>
              <w:top w:val="single" w:sz="4" w:space="0" w:color="000000"/>
              <w:left w:val="single" w:sz="4" w:space="0" w:color="000000"/>
              <w:bottom w:val="single" w:sz="4" w:space="0" w:color="000000"/>
              <w:right w:val="single" w:sz="4" w:space="0" w:color="000000"/>
            </w:tcBorders>
          </w:tcPr>
          <w:p w14:paraId="30611E6D"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18D91B95"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5C03F0C1" w14:textId="77777777" w:rsidR="009F205E" w:rsidRDefault="009F205E">
            <w:pPr>
              <w:pStyle w:val="TableParagraph"/>
              <w:rPr>
                <w:rFonts w:ascii="Times New Roman"/>
                <w:sz w:val="20"/>
              </w:rPr>
            </w:pPr>
          </w:p>
        </w:tc>
      </w:tr>
      <w:tr w:rsidR="009F205E" w14:paraId="1461E35E" w14:textId="77777777">
        <w:trPr>
          <w:trHeight w:val="364"/>
        </w:trPr>
        <w:tc>
          <w:tcPr>
            <w:tcW w:w="5218" w:type="dxa"/>
            <w:tcBorders>
              <w:top w:val="single" w:sz="4" w:space="0" w:color="000000"/>
              <w:left w:val="single" w:sz="4" w:space="0" w:color="000000"/>
              <w:bottom w:val="single" w:sz="4" w:space="0" w:color="000000"/>
              <w:right w:val="single" w:sz="4" w:space="0" w:color="000000"/>
            </w:tcBorders>
          </w:tcPr>
          <w:p w14:paraId="64EBD76A" w14:textId="77777777" w:rsidR="009F205E" w:rsidRDefault="00D71681">
            <w:pPr>
              <w:pStyle w:val="TableParagraph"/>
              <w:spacing w:line="243" w:lineRule="exact"/>
              <w:ind w:left="179"/>
              <w:rPr>
                <w:sz w:val="20"/>
              </w:rPr>
            </w:pPr>
            <w:r>
              <w:rPr>
                <w:sz w:val="20"/>
              </w:rPr>
              <w:t>37. Eye exam within last 2 years</w:t>
            </w:r>
          </w:p>
        </w:tc>
        <w:tc>
          <w:tcPr>
            <w:tcW w:w="540" w:type="dxa"/>
            <w:tcBorders>
              <w:top w:val="single" w:sz="4" w:space="0" w:color="000000"/>
              <w:left w:val="single" w:sz="4" w:space="0" w:color="000000"/>
              <w:bottom w:val="single" w:sz="4" w:space="0" w:color="000000"/>
              <w:right w:val="single" w:sz="4" w:space="0" w:color="000000"/>
            </w:tcBorders>
          </w:tcPr>
          <w:p w14:paraId="46B3DB65"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7CF47C04"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4A46ACD9" w14:textId="77777777" w:rsidR="009F205E" w:rsidRDefault="009F205E">
            <w:pPr>
              <w:pStyle w:val="TableParagraph"/>
              <w:rPr>
                <w:rFonts w:ascii="Times New Roman"/>
                <w:sz w:val="20"/>
              </w:rPr>
            </w:pPr>
          </w:p>
        </w:tc>
      </w:tr>
      <w:tr w:rsidR="009F205E" w14:paraId="33C80776" w14:textId="77777777">
        <w:trPr>
          <w:trHeight w:val="506"/>
        </w:trPr>
        <w:tc>
          <w:tcPr>
            <w:tcW w:w="5218" w:type="dxa"/>
            <w:tcBorders>
              <w:top w:val="single" w:sz="4" w:space="0" w:color="000000"/>
              <w:left w:val="single" w:sz="4" w:space="0" w:color="000000"/>
              <w:bottom w:val="single" w:sz="4" w:space="0" w:color="000000"/>
              <w:right w:val="single" w:sz="4" w:space="0" w:color="000000"/>
            </w:tcBorders>
          </w:tcPr>
          <w:p w14:paraId="0A5C3B28" w14:textId="77777777" w:rsidR="009F205E" w:rsidRDefault="00D71681">
            <w:pPr>
              <w:pStyle w:val="TableParagraph"/>
              <w:spacing w:line="243" w:lineRule="exact"/>
              <w:ind w:left="179"/>
              <w:rPr>
                <w:sz w:val="20"/>
              </w:rPr>
            </w:pPr>
            <w:r>
              <w:rPr>
                <w:sz w:val="20"/>
              </w:rPr>
              <w:t>38. Minimum keystroke pressure is utilized by the operator.</w:t>
            </w:r>
          </w:p>
        </w:tc>
        <w:tc>
          <w:tcPr>
            <w:tcW w:w="540" w:type="dxa"/>
            <w:tcBorders>
              <w:top w:val="single" w:sz="4" w:space="0" w:color="000000"/>
              <w:left w:val="single" w:sz="4" w:space="0" w:color="000000"/>
              <w:bottom w:val="single" w:sz="4" w:space="0" w:color="000000"/>
              <w:right w:val="single" w:sz="4" w:space="0" w:color="000000"/>
            </w:tcBorders>
          </w:tcPr>
          <w:p w14:paraId="0F56353E"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7945387A"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6F949FEC" w14:textId="77777777" w:rsidR="009F205E" w:rsidRDefault="009F205E">
            <w:pPr>
              <w:pStyle w:val="TableParagraph"/>
              <w:rPr>
                <w:rFonts w:ascii="Times New Roman"/>
                <w:sz w:val="20"/>
              </w:rPr>
            </w:pPr>
          </w:p>
        </w:tc>
      </w:tr>
      <w:tr w:rsidR="009F205E" w14:paraId="77C2AE5E" w14:textId="77777777">
        <w:trPr>
          <w:trHeight w:val="852"/>
        </w:trPr>
        <w:tc>
          <w:tcPr>
            <w:tcW w:w="5218" w:type="dxa"/>
            <w:tcBorders>
              <w:top w:val="single" w:sz="4" w:space="0" w:color="000000"/>
              <w:left w:val="single" w:sz="4" w:space="0" w:color="000000"/>
              <w:bottom w:val="single" w:sz="4" w:space="0" w:color="000000"/>
              <w:right w:val="single" w:sz="4" w:space="0" w:color="000000"/>
            </w:tcBorders>
          </w:tcPr>
          <w:p w14:paraId="1BD314E8" w14:textId="77777777" w:rsidR="009F205E" w:rsidRDefault="00D71681">
            <w:pPr>
              <w:pStyle w:val="TableParagraph"/>
              <w:ind w:left="359" w:right="130" w:hanging="180"/>
              <w:jc w:val="both"/>
              <w:rPr>
                <w:sz w:val="20"/>
              </w:rPr>
            </w:pPr>
            <w:r>
              <w:rPr>
                <w:sz w:val="20"/>
              </w:rPr>
              <w:t>39.</w:t>
            </w:r>
            <w:r>
              <w:rPr>
                <w:spacing w:val="-11"/>
                <w:sz w:val="20"/>
              </w:rPr>
              <w:t xml:space="preserve"> </w:t>
            </w:r>
            <w:r>
              <w:rPr>
                <w:sz w:val="20"/>
              </w:rPr>
              <w:t>The</w:t>
            </w:r>
            <w:r>
              <w:rPr>
                <w:spacing w:val="-10"/>
                <w:sz w:val="20"/>
              </w:rPr>
              <w:t xml:space="preserve"> </w:t>
            </w:r>
            <w:r>
              <w:rPr>
                <w:sz w:val="20"/>
              </w:rPr>
              <w:t>operator</w:t>
            </w:r>
            <w:r>
              <w:rPr>
                <w:spacing w:val="-9"/>
                <w:sz w:val="20"/>
              </w:rPr>
              <w:t xml:space="preserve"> </w:t>
            </w:r>
            <w:r>
              <w:rPr>
                <w:sz w:val="20"/>
              </w:rPr>
              <w:t>has</w:t>
            </w:r>
            <w:r>
              <w:rPr>
                <w:spacing w:val="-10"/>
                <w:sz w:val="20"/>
              </w:rPr>
              <w:t xml:space="preserve"> </w:t>
            </w:r>
            <w:r>
              <w:rPr>
                <w:sz w:val="20"/>
              </w:rPr>
              <w:t>been</w:t>
            </w:r>
            <w:r>
              <w:rPr>
                <w:spacing w:val="-9"/>
                <w:sz w:val="20"/>
              </w:rPr>
              <w:t xml:space="preserve"> </w:t>
            </w:r>
            <w:r>
              <w:rPr>
                <w:sz w:val="20"/>
              </w:rPr>
              <w:t>trained</w:t>
            </w:r>
            <w:r>
              <w:rPr>
                <w:spacing w:val="-9"/>
                <w:sz w:val="20"/>
              </w:rPr>
              <w:t xml:space="preserve"> </w:t>
            </w:r>
            <w:r>
              <w:rPr>
                <w:sz w:val="20"/>
              </w:rPr>
              <w:t>in</w:t>
            </w:r>
            <w:r>
              <w:rPr>
                <w:spacing w:val="-9"/>
                <w:sz w:val="20"/>
              </w:rPr>
              <w:t xml:space="preserve"> </w:t>
            </w:r>
            <w:r>
              <w:rPr>
                <w:sz w:val="20"/>
              </w:rPr>
              <w:t>hazards</w:t>
            </w:r>
            <w:r>
              <w:rPr>
                <w:spacing w:val="-10"/>
                <w:sz w:val="20"/>
              </w:rPr>
              <w:t xml:space="preserve"> </w:t>
            </w:r>
            <w:r>
              <w:rPr>
                <w:sz w:val="20"/>
              </w:rPr>
              <w:t>associated</w:t>
            </w:r>
            <w:r>
              <w:rPr>
                <w:spacing w:val="-8"/>
                <w:sz w:val="20"/>
              </w:rPr>
              <w:t xml:space="preserve"> </w:t>
            </w:r>
            <w:r>
              <w:rPr>
                <w:sz w:val="20"/>
              </w:rPr>
              <w:t xml:space="preserve">with VDT use, how to avoid the hazards, proper use </w:t>
            </w:r>
            <w:r>
              <w:rPr>
                <w:spacing w:val="-2"/>
                <w:sz w:val="20"/>
              </w:rPr>
              <w:t xml:space="preserve">and </w:t>
            </w:r>
            <w:r>
              <w:rPr>
                <w:sz w:val="20"/>
              </w:rPr>
              <w:t>adjustment, and how to obtain</w:t>
            </w:r>
            <w:r>
              <w:rPr>
                <w:spacing w:val="-6"/>
                <w:sz w:val="20"/>
              </w:rPr>
              <w:t xml:space="preserve"> </w:t>
            </w:r>
            <w:r>
              <w:rPr>
                <w:sz w:val="20"/>
              </w:rPr>
              <w:t>assistance.</w:t>
            </w:r>
          </w:p>
        </w:tc>
        <w:tc>
          <w:tcPr>
            <w:tcW w:w="540" w:type="dxa"/>
            <w:tcBorders>
              <w:top w:val="single" w:sz="4" w:space="0" w:color="000000"/>
              <w:left w:val="single" w:sz="4" w:space="0" w:color="000000"/>
              <w:bottom w:val="single" w:sz="4" w:space="0" w:color="000000"/>
              <w:right w:val="single" w:sz="4" w:space="0" w:color="000000"/>
            </w:tcBorders>
          </w:tcPr>
          <w:p w14:paraId="0BD5D65C" w14:textId="77777777" w:rsidR="009F205E" w:rsidRDefault="009F205E">
            <w:pPr>
              <w:pStyle w:val="TableParagraph"/>
              <w:rPr>
                <w:rFonts w:ascii="Times New Roman"/>
                <w:sz w:val="20"/>
              </w:rPr>
            </w:pPr>
          </w:p>
        </w:tc>
        <w:tc>
          <w:tcPr>
            <w:tcW w:w="541" w:type="dxa"/>
            <w:tcBorders>
              <w:top w:val="single" w:sz="4" w:space="0" w:color="000000"/>
              <w:left w:val="single" w:sz="4" w:space="0" w:color="000000"/>
              <w:bottom w:val="single" w:sz="4" w:space="0" w:color="000000"/>
              <w:right w:val="single" w:sz="4" w:space="0" w:color="000000"/>
            </w:tcBorders>
          </w:tcPr>
          <w:p w14:paraId="258D453D" w14:textId="77777777" w:rsidR="009F205E" w:rsidRDefault="009F205E">
            <w:pPr>
              <w:pStyle w:val="TableParagraph"/>
              <w:rPr>
                <w:rFonts w:ascii="Times New Roman"/>
                <w:sz w:val="20"/>
              </w:rPr>
            </w:pPr>
          </w:p>
        </w:tc>
        <w:tc>
          <w:tcPr>
            <w:tcW w:w="3404" w:type="dxa"/>
            <w:tcBorders>
              <w:top w:val="single" w:sz="4" w:space="0" w:color="000000"/>
              <w:left w:val="single" w:sz="4" w:space="0" w:color="000000"/>
              <w:bottom w:val="single" w:sz="4" w:space="0" w:color="000000"/>
              <w:right w:val="single" w:sz="4" w:space="0" w:color="000000"/>
            </w:tcBorders>
          </w:tcPr>
          <w:p w14:paraId="37A60961" w14:textId="77777777" w:rsidR="009F205E" w:rsidRDefault="009F205E">
            <w:pPr>
              <w:pStyle w:val="TableParagraph"/>
              <w:rPr>
                <w:rFonts w:ascii="Times New Roman"/>
                <w:sz w:val="20"/>
              </w:rPr>
            </w:pPr>
          </w:p>
        </w:tc>
      </w:tr>
    </w:tbl>
    <w:p w14:paraId="02A84E14" w14:textId="77777777" w:rsidR="00D71681" w:rsidRDefault="00D71681"/>
    <w:sectPr w:rsidR="00D71681">
      <w:pgSz w:w="12240" w:h="15840"/>
      <w:pgMar w:top="1400" w:right="960" w:bottom="1180" w:left="960" w:header="566"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6A57" w14:textId="77777777" w:rsidR="00D71681" w:rsidRDefault="00D71681">
      <w:r>
        <w:separator/>
      </w:r>
    </w:p>
  </w:endnote>
  <w:endnote w:type="continuationSeparator" w:id="0">
    <w:p w14:paraId="3FC286B0" w14:textId="77777777" w:rsidR="00D71681" w:rsidRDefault="00D7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161F" w14:textId="77777777" w:rsidR="009F205E" w:rsidRDefault="00CC1C0B">
    <w:pPr>
      <w:pStyle w:val="BodyText"/>
      <w:spacing w:before="0" w:line="14" w:lineRule="auto"/>
      <w:ind w:left="0" w:firstLine="0"/>
      <w:rPr>
        <w:sz w:val="20"/>
      </w:rPr>
    </w:pPr>
    <w:r>
      <w:rPr>
        <w:noProof/>
      </w:rPr>
      <mc:AlternateContent>
        <mc:Choice Requires="wps">
          <w:drawing>
            <wp:anchor distT="0" distB="0" distL="114300" distR="114300" simplePos="0" relativeHeight="250890240" behindDoc="1" locked="0" layoutInCell="1" allowOverlap="1" wp14:anchorId="2BFECAA4" wp14:editId="68B0AEBF">
              <wp:simplePos x="0" y="0"/>
              <wp:positionH relativeFrom="page">
                <wp:posOffset>6275070</wp:posOffset>
              </wp:positionH>
              <wp:positionV relativeFrom="page">
                <wp:posOffset>9288145</wp:posOffset>
              </wp:positionV>
              <wp:extent cx="596265" cy="1530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D47E" w14:textId="77777777" w:rsidR="009F205E" w:rsidRDefault="00D71681">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164015">
                            <w:rPr>
                              <w:noProof/>
                              <w:sz w:val="20"/>
                            </w:rPr>
                            <w:t>2</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CAA4" id="_x0000_t202" coordsize="21600,21600" o:spt="202" path="m,l,21600r21600,l21600,xe">
              <v:stroke joinstyle="miter"/>
              <v:path gradientshapeok="t" o:connecttype="rect"/>
            </v:shapetype>
            <v:shape id="Text Box 4" o:spid="_x0000_s1027" type="#_x0000_t202" style="position:absolute;margin-left:494.1pt;margin-top:731.35pt;width:46.95pt;height:12.05pt;z-index:-2524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EB2QEAAJcDAAAOAAAAZHJzL2Uyb0RvYy54bWysU8tu2zAQvBfoPxC815Id2GgFy0GaIEWB&#10;9AGk+QCKIiWiEpdd0pbcr++Skpw2vRW9EMslOTszu9xfj33HTgq9AVvy9SrnTFkJtbFNyZ++3b95&#10;y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vtttdlvOJB2tt1f51TZVEMXy2KEPHxT0LAYlR+ppAhenBx8iGVEsV2ItC/em61JfO/tHgi7G&#10;TCIf+U7Mw1iNzNSzsqilgvpMahCmaaHppqAF/MnZQJNScv/jKFBx1n205EgcqyXAJaiWQFhJT0se&#10;OJvC2zCN39GhaVpCnjy3cEOuaZMUPbOY6VL3k9B5UuN4/b5Pt57/0+EXAAAA//8DAFBLAwQUAAYA&#10;CAAAACEAEFbR5+EAAAAOAQAADwAAAGRycy9kb3ducmV2LnhtbEyPwU7DMAyG70i8Q2QkbixZhUpW&#10;mk4TghMSoisHjmnjtdUapzTZVt6e9MSO9v/p9+d8O9uBnXHyvSMF65UAhtQ401Or4Kt6e5DAfNBk&#10;9OAIFfyih21xe5PrzLgLlXjeh5bFEvKZVtCFMGac+6ZDq/3KjUgxO7jJ6hDHqeVm0pdYbgeeCJFy&#10;q3uKFzo94kuHzXF/sgp231S+9j8f9Wd5KPuq2gh6T49K3d/Nu2dgAefwD8OiH9WhiE61O5HxbFCw&#10;kTKJaAwe0+QJ2IIImayB1ctOphJ4kfPrN4o/AAAA//8DAFBLAQItABQABgAIAAAAIQC2gziS/gAA&#10;AOEBAAATAAAAAAAAAAAAAAAAAAAAAABbQ29udGVudF9UeXBlc10ueG1sUEsBAi0AFAAGAAgAAAAh&#10;ADj9If/WAAAAlAEAAAsAAAAAAAAAAAAAAAAALwEAAF9yZWxzLy5yZWxzUEsBAi0AFAAGAAgAAAAh&#10;AIhksQHZAQAAlwMAAA4AAAAAAAAAAAAAAAAALgIAAGRycy9lMm9Eb2MueG1sUEsBAi0AFAAGAAgA&#10;AAAhABBW0efhAAAADgEAAA8AAAAAAAAAAAAAAAAAMwQAAGRycy9kb3ducmV2LnhtbFBLBQYAAAAA&#10;BAAEAPMAAABBBQAAAAA=&#10;" filled="f" stroked="f">
              <v:textbox inset="0,0,0,0">
                <w:txbxContent>
                  <w:p w14:paraId="71E0D47E" w14:textId="77777777" w:rsidR="009F205E" w:rsidRDefault="00D71681">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164015">
                      <w:rPr>
                        <w:noProof/>
                        <w:sz w:val="20"/>
                      </w:rPr>
                      <w:t>2</w:t>
                    </w:r>
                    <w:r>
                      <w:fldChar w:fldCharType="end"/>
                    </w:r>
                    <w:r>
                      <w:rPr>
                        <w:sz w:val="20"/>
                      </w:rPr>
                      <w:t xml:space="preserve"> of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562" w14:textId="77777777" w:rsidR="009F205E" w:rsidRDefault="00CC1C0B">
    <w:pPr>
      <w:pStyle w:val="BodyText"/>
      <w:spacing w:before="0" w:line="14" w:lineRule="auto"/>
      <w:ind w:left="0" w:firstLine="0"/>
      <w:rPr>
        <w:sz w:val="20"/>
      </w:rPr>
    </w:pPr>
    <w:r>
      <w:rPr>
        <w:noProof/>
      </w:rPr>
      <mc:AlternateContent>
        <mc:Choice Requires="wps">
          <w:drawing>
            <wp:anchor distT="0" distB="0" distL="114300" distR="114300" simplePos="0" relativeHeight="250894336" behindDoc="1" locked="0" layoutInCell="1" allowOverlap="1" wp14:anchorId="0240B3CA" wp14:editId="073DFED0">
              <wp:simplePos x="0" y="0"/>
              <wp:positionH relativeFrom="page">
                <wp:posOffset>6275070</wp:posOffset>
              </wp:positionH>
              <wp:positionV relativeFrom="page">
                <wp:posOffset>9288145</wp:posOffset>
              </wp:positionV>
              <wp:extent cx="596265" cy="153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2583" w14:textId="77777777" w:rsidR="009F205E" w:rsidRDefault="00D71681">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164015">
                            <w:rPr>
                              <w:noProof/>
                              <w:sz w:val="20"/>
                            </w:rPr>
                            <w:t>7</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0B3CA" id="_x0000_t202" coordsize="21600,21600" o:spt="202" path="m,l,21600r21600,l21600,xe">
              <v:stroke joinstyle="miter"/>
              <v:path gradientshapeok="t" o:connecttype="rect"/>
            </v:shapetype>
            <v:shape id="Text Box 1" o:spid="_x0000_s1029" type="#_x0000_t202" style="position:absolute;margin-left:494.1pt;margin-top:731.35pt;width:46.95pt;height:12.05pt;z-index:-2524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Sq2gEAAJcDAAAOAAAAZHJzL2Uyb0RvYy54bWysU9uO0zAQfUfiHyy/06StWk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ObN9vVdiOF4qPlZp2vN6kCFPNjRz6809iLGJSSuKcJHE6PPkQyUMxXYi2LD6brUl87+1uCL8ZM&#10;Ih/5TszDeBiFqUq5jnWjlgNWZ1ZDOE0LTzcHLdIPKQaelFL670cgLUX33rIjcazmgObgMAdgFT8t&#10;ZZBiCu/CNH5HR6ZpGXny3OItu1abpOiZxYUudz8JvUxqHK9f9+nW83/a/wQAAP//AwBQSwMEFAAG&#10;AAgAAAAhABBW0efhAAAADgEAAA8AAABkcnMvZG93bnJldi54bWxMj8FOwzAMhu9IvENkJG4sWYVK&#10;VppOE4ITEqIrB45p47XVGqc02VbenvTEjvb/6ffnfDvbgZ1x8r0jBeuVAIbUONNTq+CrenuQwHzQ&#10;ZPTgCBX8oodtcXuT68y4C5V43oeWxRLymVbQhTBmnPumQ6v9yo1IMTu4yeoQx6nlZtKXWG4HngiR&#10;cqt7ihc6PeJLh81xf7IKdt9UvvY/H/VneSj7qtoIek+PSt3fzbtnYAHn8A/Doh/VoYhOtTuR8WxQ&#10;sJEyiWgMHtPkCdiCCJmsgdXLTqYSeJHz6zeKPwAAAP//AwBQSwECLQAUAAYACAAAACEAtoM4kv4A&#10;AADhAQAAEwAAAAAAAAAAAAAAAAAAAAAAW0NvbnRlbnRfVHlwZXNdLnhtbFBLAQItABQABgAIAAAA&#10;IQA4/SH/1gAAAJQBAAALAAAAAAAAAAAAAAAAAC8BAABfcmVscy8ucmVsc1BLAQItABQABgAIAAAA&#10;IQDugeSq2gEAAJcDAAAOAAAAAAAAAAAAAAAAAC4CAABkcnMvZTJvRG9jLnhtbFBLAQItABQABgAI&#10;AAAAIQAQVtHn4QAAAA4BAAAPAAAAAAAAAAAAAAAAADQEAABkcnMvZG93bnJldi54bWxQSwUGAAAA&#10;AAQABADzAAAAQgUAAAAA&#10;" filled="f" stroked="f">
              <v:textbox inset="0,0,0,0">
                <w:txbxContent>
                  <w:p w14:paraId="290D2583" w14:textId="77777777" w:rsidR="009F205E" w:rsidRDefault="00D71681">
                    <w:pPr>
                      <w:spacing w:line="224" w:lineRule="exact"/>
                      <w:ind w:left="20"/>
                      <w:rPr>
                        <w:sz w:val="20"/>
                      </w:rPr>
                    </w:pPr>
                    <w:r>
                      <w:rPr>
                        <w:sz w:val="20"/>
                      </w:rPr>
                      <w:t xml:space="preserve">Page </w:t>
                    </w:r>
                    <w:r>
                      <w:fldChar w:fldCharType="begin"/>
                    </w:r>
                    <w:r>
                      <w:rPr>
                        <w:sz w:val="20"/>
                      </w:rPr>
                      <w:instrText xml:space="preserve"> PAGE </w:instrText>
                    </w:r>
                    <w:r>
                      <w:fldChar w:fldCharType="separate"/>
                    </w:r>
                    <w:r w:rsidR="00164015">
                      <w:rPr>
                        <w:noProof/>
                        <w:sz w:val="20"/>
                      </w:rPr>
                      <w:t>7</w:t>
                    </w:r>
                    <w:r>
                      <w:fldChar w:fldCharType="end"/>
                    </w:r>
                    <w:r>
                      <w:rPr>
                        <w:sz w:val="20"/>
                      </w:rP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078C" w14:textId="77777777" w:rsidR="00D71681" w:rsidRDefault="00D71681">
      <w:r>
        <w:separator/>
      </w:r>
    </w:p>
  </w:footnote>
  <w:footnote w:type="continuationSeparator" w:id="0">
    <w:p w14:paraId="2DB328CF" w14:textId="77777777" w:rsidR="00D71681" w:rsidRDefault="00D7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1075" w14:textId="5B782E33" w:rsidR="009F205E" w:rsidRDefault="00CC1C0B">
    <w:pPr>
      <w:pStyle w:val="BodyText"/>
      <w:spacing w:before="0" w:line="14" w:lineRule="auto"/>
      <w:ind w:left="0" w:firstLine="0"/>
      <w:rPr>
        <w:sz w:val="20"/>
      </w:rPr>
    </w:pPr>
    <w:r>
      <w:rPr>
        <w:noProof/>
      </w:rPr>
      <mc:AlternateContent>
        <mc:Choice Requires="wps">
          <w:drawing>
            <wp:anchor distT="0" distB="0" distL="114300" distR="114300" simplePos="0" relativeHeight="250888192" behindDoc="1" locked="0" layoutInCell="1" allowOverlap="1" wp14:anchorId="741F5B6D" wp14:editId="2C913BB6">
              <wp:simplePos x="0" y="0"/>
              <wp:positionH relativeFrom="page">
                <wp:posOffset>838200</wp:posOffset>
              </wp:positionH>
              <wp:positionV relativeFrom="page">
                <wp:posOffset>840740</wp:posOffset>
              </wp:positionV>
              <wp:extent cx="626745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EE57" id="Line 6" o:spid="_x0000_s1026" style="position:absolute;z-index:-2524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66.2pt" to="55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ZugEAAGEDAAAOAAAAZHJzL2Uyb0RvYy54bWysU02P0zAQvSPxHyzfadqqFIia7qFluSxQ&#10;aZcfMLWdxMLxWDNu0/57bPeDFdwQOVjj+Xh+82ayejgNThwNsUXfyNlkKoXxCrX1XSN/vDy++ygF&#10;R/AaHHrTyLNh+bB++2Y1htrMsUenDYkE4rkeQyP7GENdVax6MwBPMBifgi3SADFdqas0wZjQB1fN&#10;p9NlNSLpQKgMc/JuL0G5Lvhta1T83rZsonCNTNxiOamc+3xW6xXUHUHorbrSgH9gMYD16dE71BYi&#10;iAPZv6AGqwgZ2zhROFTYtlaZ0kPqZjb9o5vnHoIpvSRxONxl4v8Hq74dN35Hmbo6+efwhOonC4+b&#10;HnxnCoGXc0iDm2WpqjFwfS/JFw47EvvxK+qUA4eIRYVTS0OGTP2JUxH7fBfbnKJQybmcLz8s3qeZ&#10;qFusgvpWGIjjF4ODyEYjnfVZB6jh+MQxE4H6lpLdHh+tc2WWzouxkZ9mi0UpYHRW52BOY+r2G0fi&#10;CHkbyle6SpHXaRl5C9xf8krosieEB6/LK70B/flqR7DuYidWzl9VysLkLeR6j/q8o5t6aY6F/nXn&#10;8qK8vpfq33/G+hcAAAD//wMAUEsDBBQABgAIAAAAIQCAeo2T2wAAAAwBAAAPAAAAZHJzL2Rvd25y&#10;ZXYueG1sTE/LTsMwELwj8Q/WInGjTgoqEOJUqAoXxIEGPmAbm9gitqN424R+PVuEBLedh2ZnyvXs&#10;e3EwY3IxKMgXGQgT2qhd6BS8vz1d3YFIhEFjH4NR8GUSrKvzsxILHaewNYeGOsEhIRWowBINhZSp&#10;tcZjWsTBBNY+4uiRGI6d1CNOHO57ucyylfToAn+wOJiNNe1ns/cKmteXafV8PE71beMwETlb1xul&#10;Li/mxwcQZGb6M8OpPleHijvt4j7oJHrG10veQj/HDYiTI8/vmdr9UrIq5f8R1TcAAAD//wMAUEsB&#10;Ai0AFAAGAAgAAAAhALaDOJL+AAAA4QEAABMAAAAAAAAAAAAAAAAAAAAAAFtDb250ZW50X1R5cGVz&#10;XS54bWxQSwECLQAUAAYACAAAACEAOP0h/9YAAACUAQAACwAAAAAAAAAAAAAAAAAvAQAAX3JlbHMv&#10;LnJlbHNQSwECLQAUAAYACAAAACEAb8T/2boBAABhAwAADgAAAAAAAAAAAAAAAAAuAgAAZHJzL2Uy&#10;b0RvYy54bWxQSwECLQAUAAYACAAAACEAgHqNk9sAAAAMAQAADwAAAAAAAAAAAAAAAAAUBAAAZHJz&#10;L2Rvd25yZXYueG1sUEsFBgAAAAAEAAQA8wAAABwFAAAAAA==&#10;" strokeweight=".72pt">
              <w10:wrap anchorx="page" anchory="page"/>
            </v:line>
          </w:pict>
        </mc:Fallback>
      </mc:AlternateContent>
    </w:r>
    <w:r>
      <w:rPr>
        <w:noProof/>
      </w:rPr>
      <mc:AlternateContent>
        <mc:Choice Requires="wps">
          <w:drawing>
            <wp:anchor distT="0" distB="0" distL="114300" distR="114300" simplePos="0" relativeHeight="250889216" behindDoc="1" locked="0" layoutInCell="1" allowOverlap="1" wp14:anchorId="07899ADC" wp14:editId="4506ABEF">
              <wp:simplePos x="0" y="0"/>
              <wp:positionH relativeFrom="page">
                <wp:posOffset>6200140</wp:posOffset>
              </wp:positionH>
              <wp:positionV relativeFrom="page">
                <wp:posOffset>551815</wp:posOffset>
              </wp:positionV>
              <wp:extent cx="899795" cy="177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2E67" w14:textId="77777777" w:rsidR="009F205E" w:rsidRDefault="00D71681">
                          <w:pPr>
                            <w:spacing w:line="264" w:lineRule="exact"/>
                            <w:ind w:left="20"/>
                            <w:rPr>
                              <w:sz w:val="24"/>
                            </w:rPr>
                          </w:pPr>
                          <w:r>
                            <w:rPr>
                              <w:color w:val="C00000"/>
                              <w:sz w:val="24"/>
                            </w:rPr>
                            <w:t>ERGONOMICS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9ADC" id="_x0000_t202" coordsize="21600,21600" o:spt="202" path="m,l,21600r21600,l21600,xe">
              <v:stroke joinstyle="miter"/>
              <v:path gradientshapeok="t" o:connecttype="rect"/>
            </v:shapetype>
            <v:shape id="Text Box 5" o:spid="_x0000_s1026" type="#_x0000_t202" style="position:absolute;margin-left:488.2pt;margin-top:43.45pt;width:70.85pt;height:14pt;z-index:-2524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AW1gEAAJADAAAOAAAAZHJzL2Uyb0RvYy54bWysU9tu2zAMfR+wfxD0vtgpsCUx4hRdiw4D&#10;ugvQ9QMUWbaF2aJGKrGzrx8lx+nWvQ17ESiKOjrnkNpej30njgbJgivlcpFLYZyGyrqmlE/f7t+s&#10;paCgXKU6cKaUJ0Pyevf61XbwhbmCFrrKoGAQR8XgS9mG4IssI92aXtECvHF8WAP2KvAWm6xCNTB6&#10;32VXef4uGwArj6ANEWfvpkO5S/h1bXT4UtdkguhKydxCWjGt+7hmu60qGlS+tfpMQ/0Di15Zx49e&#10;oO5UUOKA9i+o3moEgjosNPQZ1LXVJmlgNcv8hZrHVnmTtLA55C820f+D1Z+Pj/4rijC+h5EbmESQ&#10;fwD9nYSD21a5xtwgwtAaVfHDy2hZNngqzlej1VRQBNkPn6DiJqtDgAQ01thHV1inYHRuwOliuhmD&#10;0JxcbzarzVspNB8tV6t1npqSqWK+7JHCBwO9iEEpkXuawNXxgUIko4q5JL7l4N52Xepr5/5IcGHM&#10;JPKR78Q8jPuRq6OIPVQnloEwjQmPNQct4E8pBh6RUtKPg0IjRffRsRVxnuYA52A/B8ppvlrKIMUU&#10;3oZp7g4ebdMy8mS2gxu2q7ZJyjOLM09ue1J4HtE4V7/vU9XzR9r9AgAA//8DAFBLAwQUAAYACAAA&#10;ACEAopOmoeAAAAALAQAADwAAAGRycy9kb3ducmV2LnhtbEyPwW6DMAyG75P6DpEn7bYGpooBI1TV&#10;tJ0mTaPssGMgLkQlDiVpy95+4bTebPnT7+8vtrMZ2AUnpy0JiNcRMKTWKk2dgO/6/TEF5rwkJQdL&#10;KOAXHWzL1V0hc2WvVOFl7zsWQsjlUkDv/Zhz7toejXRrOyKF28FORvqwTh1Xk7yGcDPwpyhKuJGa&#10;wodejvjaY3vcn42A3Q9Vb/r02XxVh0rXdRbRR3IU4uF+3r0A8zj7fxgW/aAOZXBq7JmUY4OA7DnZ&#10;BFRAmmTAFiCO0xhYs0ybDHhZ8NsO5R8AAAD//wMAUEsBAi0AFAAGAAgAAAAhALaDOJL+AAAA4QEA&#10;ABMAAAAAAAAAAAAAAAAAAAAAAFtDb250ZW50X1R5cGVzXS54bWxQSwECLQAUAAYACAAAACEAOP0h&#10;/9YAAACUAQAACwAAAAAAAAAAAAAAAAAvAQAAX3JlbHMvLnJlbHNQSwECLQAUAAYACAAAACEA3G5w&#10;FtYBAACQAwAADgAAAAAAAAAAAAAAAAAuAgAAZHJzL2Uyb0RvYy54bWxQSwECLQAUAAYACAAAACEA&#10;opOmoeAAAAALAQAADwAAAAAAAAAAAAAAAAAwBAAAZHJzL2Rvd25yZXYueG1sUEsFBgAAAAAEAAQA&#10;8wAAAD0FAAAAAA==&#10;" filled="f" stroked="f">
              <v:textbox inset="0,0,0,0">
                <w:txbxContent>
                  <w:p w14:paraId="70652E67" w14:textId="77777777" w:rsidR="009F205E" w:rsidRDefault="00D71681">
                    <w:pPr>
                      <w:spacing w:line="264" w:lineRule="exact"/>
                      <w:ind w:left="20"/>
                      <w:rPr>
                        <w:sz w:val="24"/>
                      </w:rPr>
                    </w:pPr>
                    <w:r>
                      <w:rPr>
                        <w:color w:val="C00000"/>
                        <w:sz w:val="24"/>
                      </w:rPr>
                      <w:t>ERGONOMICS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F40" w14:textId="5AAC7F25" w:rsidR="009F205E" w:rsidRDefault="00CC1C0B">
    <w:pPr>
      <w:pStyle w:val="BodyText"/>
      <w:spacing w:before="0" w:line="14" w:lineRule="auto"/>
      <w:ind w:left="0" w:firstLine="0"/>
      <w:rPr>
        <w:sz w:val="20"/>
      </w:rPr>
    </w:pPr>
    <w:r>
      <w:rPr>
        <w:noProof/>
      </w:rPr>
      <mc:AlternateContent>
        <mc:Choice Requires="wps">
          <w:drawing>
            <wp:anchor distT="0" distB="0" distL="114300" distR="114300" simplePos="0" relativeHeight="250892288" behindDoc="1" locked="0" layoutInCell="1" allowOverlap="1" wp14:anchorId="5EE54848" wp14:editId="269699F7">
              <wp:simplePos x="0" y="0"/>
              <wp:positionH relativeFrom="page">
                <wp:posOffset>1066800</wp:posOffset>
              </wp:positionH>
              <wp:positionV relativeFrom="page">
                <wp:posOffset>840740</wp:posOffset>
              </wp:positionV>
              <wp:extent cx="58102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43A2" id="Line 3" o:spid="_x0000_s1026" style="position:absolute;z-index:-2524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66.2pt" to="541.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GmugEAAGEDAAAOAAAAZHJzL2Uyb0RvYy54bWysU02P0zAQvSPxHyzfqZNqFy1R0z20LJcF&#10;Ku3yA6a2k1g4HsvjNum/x3Y/WMENkYM1no/nN28mq8d5tOyoAxl0La8XFWfaSVTG9S3/8fr04YEz&#10;iuAUWHS65SdN/HH9/t1q8o1e4oBW6cASiKNm8i0fYvSNECQHPQIt0GuXgh2GEWK6hl6oAFNCH61Y&#10;VtVHMWFQPqDURMm7PQf5uuB3nZbxe9eRjsy2PHGL5Qzl3OdTrFfQ9AH8YOSFBvwDixGMS4/eoLYQ&#10;gR2C+QtqNDIgYRcXEkeBXWekLj2kburqj25eBvC69JLEIX+Tif4frPx23LhdyNTl7F78M8qfxBxu&#10;BnC9LgReTz4Nrs5SiclTcyvJF/K7wPbTV1QpBw4RiwpzF8YMmfpjcxH7dBNbz5HJ5Lx/qKvlfZqJ&#10;vMYENNdCHyh+0TiybLTcGpd1gAaOzxQzEWiuKdnt8MlYW2ZpHZta/qm+uysFhNaoHMxpFPr9xgZ2&#10;hLwN5StdpcjbtIy8BRrOeSV03pOAB6fKK4MG9fliRzD2bCdW1l1UysLkLaRmj+q0C1f10hwL/cvO&#10;5UV5ey/Vv/+M9S8AAAD//wMAUEsDBBQABgAIAAAAIQA3OJlj2wAAAAwBAAAPAAAAZHJzL2Rvd25y&#10;ZXYueG1sTE/LTsMwELwj8Q/WInGjDi0KUYhToSpcEAcIfMA2NrFFvI5itwn9erYSEtx2HpqdqbaL&#10;H8TRTNEFUnC7ykAY6oJ21Cv4eH+6KUDEhKRxCGQUfJsI2/ryosJSh5nezLFNveAQiiUqsCmNpZSx&#10;s8ZjXIXREGufYfKYGE691BPOHO4Huc6yXHp0xB8sjmZnTffVHryC9vVlzp9Pp7m5bx3GlJxtmp1S&#10;11fL4wOIZJb0Z4Zzfa4ONXfahwPpKAbGecFbEh+b9R2IsyMrNkztfylZV/L/iPoHAAD//wMAUEsB&#10;Ai0AFAAGAAgAAAAhALaDOJL+AAAA4QEAABMAAAAAAAAAAAAAAAAAAAAAAFtDb250ZW50X1R5cGVz&#10;XS54bWxQSwECLQAUAAYACAAAACEAOP0h/9YAAACUAQAACwAAAAAAAAAAAAAAAAAvAQAAX3JlbHMv&#10;LnJlbHNQSwECLQAUAAYACAAAACEAgq7xproBAABhAwAADgAAAAAAAAAAAAAAAAAuAgAAZHJzL2Uy&#10;b0RvYy54bWxQSwECLQAUAAYACAAAACEANziZY9sAAAAMAQAADwAAAAAAAAAAAAAAAAAUBAAAZHJz&#10;L2Rvd25yZXYueG1sUEsFBgAAAAAEAAQA8wAAABwFAAAAAA==&#10;" strokeweight=".72pt">
              <w10:wrap anchorx="page" anchory="page"/>
            </v:line>
          </w:pict>
        </mc:Fallback>
      </mc:AlternateContent>
    </w:r>
    <w:r>
      <w:rPr>
        <w:noProof/>
      </w:rPr>
      <mc:AlternateContent>
        <mc:Choice Requires="wps">
          <w:drawing>
            <wp:anchor distT="0" distB="0" distL="114300" distR="114300" simplePos="0" relativeHeight="250893312" behindDoc="1" locked="0" layoutInCell="1" allowOverlap="1" wp14:anchorId="78EE9BDA" wp14:editId="74DDF659">
              <wp:simplePos x="0" y="0"/>
              <wp:positionH relativeFrom="page">
                <wp:posOffset>5971540</wp:posOffset>
              </wp:positionH>
              <wp:positionV relativeFrom="page">
                <wp:posOffset>551815</wp:posOffset>
              </wp:positionV>
              <wp:extent cx="89979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AB3B" w14:textId="77777777" w:rsidR="009F205E" w:rsidRDefault="00D71681">
                          <w:pPr>
                            <w:spacing w:line="264" w:lineRule="exact"/>
                            <w:ind w:left="20"/>
                            <w:rPr>
                              <w:sz w:val="24"/>
                            </w:rPr>
                          </w:pPr>
                          <w:r>
                            <w:rPr>
                              <w:color w:val="C00000"/>
                              <w:sz w:val="24"/>
                            </w:rPr>
                            <w:t>ERGONOMICS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E9BDA" id="_x0000_t202" coordsize="21600,21600" o:spt="202" path="m,l,21600r21600,l21600,xe">
              <v:stroke joinstyle="miter"/>
              <v:path gradientshapeok="t" o:connecttype="rect"/>
            </v:shapetype>
            <v:shape id="Text Box 2" o:spid="_x0000_s1028" type="#_x0000_t202" style="position:absolute;margin-left:470.2pt;margin-top:43.45pt;width:70.85pt;height:14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mw2QEAAJcDAAAOAAAAZHJzL2Uyb0RvYy54bWysU9uO0zAQfUfiHyy/06SVoG3UdLXsahHS&#10;cpEWPmDqOIlF4jFjt0n5esZO0+XyhnixJmP7+Fwmu5ux78RJkzdoS7lc5FJoq7Aytinl1y8PrzZS&#10;+AC2gg6tLuVZe3mzf/liN7hCr7DFrtIkGMT6YnClbENwRZZ51eoe/AKdtrxZI/UQ+JOarCIYGL3v&#10;slWev8kGpMoRKu09d++nTblP+HWtVfhU114H0ZWSuYW0UloPcc32OygaAtcadaEB/8CiB2P50SvU&#10;PQQQRzJ/QfVGEXqsw0Jhn2FdG6WTBlazzP9Q89SC00kLm+Pd1Sb//2DVx9OT+0wijG9x5ACTCO8e&#10;UX3zwuJdC7bRt0Q4tBoqfngZLcsG54vL1Wi1L3wEOQwfsOKQ4RgwAY019dEV1ikYnQM4X03XYxCK&#10;m5vtdr19LYXireV6vclTKBkU82VHPrzT2ItYlJI40wQOp0cfIhko5iPxLYsPputSrp39rcEHYyeR&#10;j3wn5mE8jMJUpVxFZVHLAaszqyGcpoWnm4sW6YcUA09KKf33I5CWontv2ZE4VnNBc3GYC7CKr5Yy&#10;SDGVd2Eav6Mj07SMPHlu8ZZdq01S9MziQpfTT0IvkxrH69fvdOr5f9r/BAAA//8DAFBLAwQUAAYA&#10;CAAAACEA6/kxKeAAAAALAQAADwAAAGRycy9kb3ducmV2LnhtbEyPwW6DMAyG75P6DpEr7bYmVAgB&#10;I1TVtJ0mTaP0sGMgLqASh5G0ZW+/9LTdbPnT7+8vdosZ2RVnN1iSEG0EMKTW6oE6Ccf67SkF5rwi&#10;rUZLKOEHHezK1UOhcm1vVOH14DsWQsjlSkLv/ZRz7toejXIbOyGF28nORvmwzh3Xs7qFcDPyrRAJ&#10;N2qg8KFXE7702J4PFyNh/0XV6/D90XxWp2qo60zQe3KW8nG97J+BeVz8Hwx3/aAOZXBq7IW0Y6OE&#10;LBZxQCWkSQbsDoh0GwFrwhTFGfCy4P87lL8AAAD//wMAUEsBAi0AFAAGAAgAAAAhALaDOJL+AAAA&#10;4QEAABMAAAAAAAAAAAAAAAAAAAAAAFtDb250ZW50X1R5cGVzXS54bWxQSwECLQAUAAYACAAAACEA&#10;OP0h/9YAAACUAQAACwAAAAAAAAAAAAAAAAAvAQAAX3JlbHMvLnJlbHNQSwECLQAUAAYACAAAACEA&#10;7+05sNkBAACXAwAADgAAAAAAAAAAAAAAAAAuAgAAZHJzL2Uyb0RvYy54bWxQSwECLQAUAAYACAAA&#10;ACEA6/kxKeAAAAALAQAADwAAAAAAAAAAAAAAAAAzBAAAZHJzL2Rvd25yZXYueG1sUEsFBgAAAAAE&#10;AAQA8wAAAEAFAAAAAA==&#10;" filled="f" stroked="f">
              <v:textbox inset="0,0,0,0">
                <w:txbxContent>
                  <w:p w14:paraId="3EE7AB3B" w14:textId="77777777" w:rsidR="009F205E" w:rsidRDefault="00D71681">
                    <w:pPr>
                      <w:spacing w:line="264" w:lineRule="exact"/>
                      <w:ind w:left="20"/>
                      <w:rPr>
                        <w:sz w:val="24"/>
                      </w:rPr>
                    </w:pPr>
                    <w:r>
                      <w:rPr>
                        <w:color w:val="C00000"/>
                        <w:sz w:val="24"/>
                      </w:rPr>
                      <w:t>ERGONOMICS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0FB"/>
    <w:multiLevelType w:val="hybridMultilevel"/>
    <w:tmpl w:val="E9FAD3DC"/>
    <w:lvl w:ilvl="0" w:tplc="31F611CC">
      <w:start w:val="1"/>
      <w:numFmt w:val="decimal"/>
      <w:lvlText w:val="%1)"/>
      <w:lvlJc w:val="left"/>
      <w:pPr>
        <w:ind w:left="3560" w:hanging="360"/>
        <w:jc w:val="left"/>
      </w:pPr>
      <w:rPr>
        <w:rFonts w:ascii="Calibri" w:eastAsia="Calibri" w:hAnsi="Calibri" w:cs="Calibri" w:hint="default"/>
        <w:w w:val="99"/>
        <w:sz w:val="22"/>
        <w:szCs w:val="22"/>
      </w:rPr>
    </w:lvl>
    <w:lvl w:ilvl="1" w:tplc="46C08DD6">
      <w:numFmt w:val="bullet"/>
      <w:lvlText w:val="•"/>
      <w:lvlJc w:val="left"/>
      <w:pPr>
        <w:ind w:left="4236" w:hanging="360"/>
      </w:pPr>
      <w:rPr>
        <w:rFonts w:hint="default"/>
      </w:rPr>
    </w:lvl>
    <w:lvl w:ilvl="2" w:tplc="E7A686F2">
      <w:numFmt w:val="bullet"/>
      <w:lvlText w:val="•"/>
      <w:lvlJc w:val="left"/>
      <w:pPr>
        <w:ind w:left="4912" w:hanging="360"/>
      </w:pPr>
      <w:rPr>
        <w:rFonts w:hint="default"/>
      </w:rPr>
    </w:lvl>
    <w:lvl w:ilvl="3" w:tplc="6082E050">
      <w:numFmt w:val="bullet"/>
      <w:lvlText w:val="•"/>
      <w:lvlJc w:val="left"/>
      <w:pPr>
        <w:ind w:left="5588" w:hanging="360"/>
      </w:pPr>
      <w:rPr>
        <w:rFonts w:hint="default"/>
      </w:rPr>
    </w:lvl>
    <w:lvl w:ilvl="4" w:tplc="EC727432">
      <w:numFmt w:val="bullet"/>
      <w:lvlText w:val="•"/>
      <w:lvlJc w:val="left"/>
      <w:pPr>
        <w:ind w:left="6264" w:hanging="360"/>
      </w:pPr>
      <w:rPr>
        <w:rFonts w:hint="default"/>
      </w:rPr>
    </w:lvl>
    <w:lvl w:ilvl="5" w:tplc="37B0AF64">
      <w:numFmt w:val="bullet"/>
      <w:lvlText w:val="•"/>
      <w:lvlJc w:val="left"/>
      <w:pPr>
        <w:ind w:left="6940" w:hanging="360"/>
      </w:pPr>
      <w:rPr>
        <w:rFonts w:hint="default"/>
      </w:rPr>
    </w:lvl>
    <w:lvl w:ilvl="6" w:tplc="2EC6EE6C">
      <w:numFmt w:val="bullet"/>
      <w:lvlText w:val="•"/>
      <w:lvlJc w:val="left"/>
      <w:pPr>
        <w:ind w:left="7616" w:hanging="360"/>
      </w:pPr>
      <w:rPr>
        <w:rFonts w:hint="default"/>
      </w:rPr>
    </w:lvl>
    <w:lvl w:ilvl="7" w:tplc="6926329C">
      <w:numFmt w:val="bullet"/>
      <w:lvlText w:val="•"/>
      <w:lvlJc w:val="left"/>
      <w:pPr>
        <w:ind w:left="8292" w:hanging="360"/>
      </w:pPr>
      <w:rPr>
        <w:rFonts w:hint="default"/>
      </w:rPr>
    </w:lvl>
    <w:lvl w:ilvl="8" w:tplc="FA2626BE">
      <w:numFmt w:val="bullet"/>
      <w:lvlText w:val="•"/>
      <w:lvlJc w:val="left"/>
      <w:pPr>
        <w:ind w:left="8968" w:hanging="360"/>
      </w:pPr>
      <w:rPr>
        <w:rFonts w:hint="default"/>
      </w:rPr>
    </w:lvl>
  </w:abstractNum>
  <w:abstractNum w:abstractNumId="1" w15:restartNumberingAfterBreak="0">
    <w:nsid w:val="5E6503F8"/>
    <w:multiLevelType w:val="hybridMultilevel"/>
    <w:tmpl w:val="07140D64"/>
    <w:lvl w:ilvl="0" w:tplc="35A442BA">
      <w:numFmt w:val="bullet"/>
      <w:lvlText w:val=""/>
      <w:lvlJc w:val="left"/>
      <w:pPr>
        <w:ind w:left="1419" w:hanging="360"/>
      </w:pPr>
      <w:rPr>
        <w:rFonts w:ascii="Symbol" w:eastAsia="Symbol" w:hAnsi="Symbol" w:cs="Symbol" w:hint="default"/>
        <w:w w:val="100"/>
        <w:sz w:val="24"/>
        <w:szCs w:val="24"/>
      </w:rPr>
    </w:lvl>
    <w:lvl w:ilvl="1" w:tplc="3F6EB1AE">
      <w:start w:val="1"/>
      <w:numFmt w:val="decimal"/>
      <w:lvlText w:val="%2)"/>
      <w:lvlJc w:val="left"/>
      <w:pPr>
        <w:ind w:left="2919" w:hanging="360"/>
        <w:jc w:val="left"/>
      </w:pPr>
      <w:rPr>
        <w:rFonts w:ascii="Calibri" w:eastAsia="Calibri" w:hAnsi="Calibri" w:cs="Calibri" w:hint="default"/>
        <w:w w:val="99"/>
        <w:sz w:val="22"/>
        <w:szCs w:val="22"/>
      </w:rPr>
    </w:lvl>
    <w:lvl w:ilvl="2" w:tplc="F31C0216">
      <w:start w:val="1"/>
      <w:numFmt w:val="decimal"/>
      <w:lvlText w:val="%3)"/>
      <w:lvlJc w:val="left"/>
      <w:pPr>
        <w:ind w:left="3735" w:hanging="360"/>
        <w:jc w:val="left"/>
      </w:pPr>
      <w:rPr>
        <w:rFonts w:ascii="Calibri" w:eastAsia="Calibri" w:hAnsi="Calibri" w:cs="Calibri" w:hint="default"/>
        <w:w w:val="99"/>
        <w:sz w:val="22"/>
        <w:szCs w:val="22"/>
      </w:rPr>
    </w:lvl>
    <w:lvl w:ilvl="3" w:tplc="590EF3B4">
      <w:numFmt w:val="bullet"/>
      <w:lvlText w:val="•"/>
      <w:lvlJc w:val="left"/>
      <w:pPr>
        <w:ind w:left="4562" w:hanging="360"/>
      </w:pPr>
      <w:rPr>
        <w:rFonts w:hint="default"/>
      </w:rPr>
    </w:lvl>
    <w:lvl w:ilvl="4" w:tplc="C7C21BB2">
      <w:numFmt w:val="bullet"/>
      <w:lvlText w:val="•"/>
      <w:lvlJc w:val="left"/>
      <w:pPr>
        <w:ind w:left="5385" w:hanging="360"/>
      </w:pPr>
      <w:rPr>
        <w:rFonts w:hint="default"/>
      </w:rPr>
    </w:lvl>
    <w:lvl w:ilvl="5" w:tplc="C994CD6A">
      <w:numFmt w:val="bullet"/>
      <w:lvlText w:val="•"/>
      <w:lvlJc w:val="left"/>
      <w:pPr>
        <w:ind w:left="6207" w:hanging="360"/>
      </w:pPr>
      <w:rPr>
        <w:rFonts w:hint="default"/>
      </w:rPr>
    </w:lvl>
    <w:lvl w:ilvl="6" w:tplc="FC68D682">
      <w:numFmt w:val="bullet"/>
      <w:lvlText w:val="•"/>
      <w:lvlJc w:val="left"/>
      <w:pPr>
        <w:ind w:left="7030" w:hanging="360"/>
      </w:pPr>
      <w:rPr>
        <w:rFonts w:hint="default"/>
      </w:rPr>
    </w:lvl>
    <w:lvl w:ilvl="7" w:tplc="BE9881BC">
      <w:numFmt w:val="bullet"/>
      <w:lvlText w:val="•"/>
      <w:lvlJc w:val="left"/>
      <w:pPr>
        <w:ind w:left="7852" w:hanging="360"/>
      </w:pPr>
      <w:rPr>
        <w:rFonts w:hint="default"/>
      </w:rPr>
    </w:lvl>
    <w:lvl w:ilvl="8" w:tplc="918C38D6">
      <w:numFmt w:val="bullet"/>
      <w:lvlText w:val="•"/>
      <w:lvlJc w:val="left"/>
      <w:pPr>
        <w:ind w:left="8675" w:hanging="360"/>
      </w:pPr>
      <w:rPr>
        <w:rFonts w:hint="default"/>
      </w:rPr>
    </w:lvl>
  </w:abstractNum>
  <w:abstractNum w:abstractNumId="2" w15:restartNumberingAfterBreak="0">
    <w:nsid w:val="72811358"/>
    <w:multiLevelType w:val="hybridMultilevel"/>
    <w:tmpl w:val="7932E6F2"/>
    <w:lvl w:ilvl="0" w:tplc="53320680">
      <w:numFmt w:val="bullet"/>
      <w:lvlText w:val=""/>
      <w:lvlJc w:val="left"/>
      <w:pPr>
        <w:ind w:left="2619" w:hanging="360"/>
      </w:pPr>
      <w:rPr>
        <w:rFonts w:ascii="Symbol" w:eastAsia="Symbol" w:hAnsi="Symbol" w:cs="Symbol" w:hint="default"/>
        <w:w w:val="100"/>
        <w:sz w:val="24"/>
        <w:szCs w:val="24"/>
      </w:rPr>
    </w:lvl>
    <w:lvl w:ilvl="1" w:tplc="D6B0C134">
      <w:numFmt w:val="bullet"/>
      <w:lvlText w:val="•"/>
      <w:lvlJc w:val="left"/>
      <w:pPr>
        <w:ind w:left="3390" w:hanging="360"/>
      </w:pPr>
      <w:rPr>
        <w:rFonts w:hint="default"/>
      </w:rPr>
    </w:lvl>
    <w:lvl w:ilvl="2" w:tplc="A2EE113A">
      <w:numFmt w:val="bullet"/>
      <w:lvlText w:val="•"/>
      <w:lvlJc w:val="left"/>
      <w:pPr>
        <w:ind w:left="4160" w:hanging="360"/>
      </w:pPr>
      <w:rPr>
        <w:rFonts w:hint="default"/>
      </w:rPr>
    </w:lvl>
    <w:lvl w:ilvl="3" w:tplc="1DEAFA80">
      <w:numFmt w:val="bullet"/>
      <w:lvlText w:val="•"/>
      <w:lvlJc w:val="left"/>
      <w:pPr>
        <w:ind w:left="4930" w:hanging="360"/>
      </w:pPr>
      <w:rPr>
        <w:rFonts w:hint="default"/>
      </w:rPr>
    </w:lvl>
    <w:lvl w:ilvl="4" w:tplc="8A74FB84">
      <w:numFmt w:val="bullet"/>
      <w:lvlText w:val="•"/>
      <w:lvlJc w:val="left"/>
      <w:pPr>
        <w:ind w:left="5700" w:hanging="360"/>
      </w:pPr>
      <w:rPr>
        <w:rFonts w:hint="default"/>
      </w:rPr>
    </w:lvl>
    <w:lvl w:ilvl="5" w:tplc="A2F64EDE">
      <w:numFmt w:val="bullet"/>
      <w:lvlText w:val="•"/>
      <w:lvlJc w:val="left"/>
      <w:pPr>
        <w:ind w:left="6470" w:hanging="360"/>
      </w:pPr>
      <w:rPr>
        <w:rFonts w:hint="default"/>
      </w:rPr>
    </w:lvl>
    <w:lvl w:ilvl="6" w:tplc="E9C265C2">
      <w:numFmt w:val="bullet"/>
      <w:lvlText w:val="•"/>
      <w:lvlJc w:val="left"/>
      <w:pPr>
        <w:ind w:left="7240" w:hanging="360"/>
      </w:pPr>
      <w:rPr>
        <w:rFonts w:hint="default"/>
      </w:rPr>
    </w:lvl>
    <w:lvl w:ilvl="7" w:tplc="4FC0F6DC">
      <w:numFmt w:val="bullet"/>
      <w:lvlText w:val="•"/>
      <w:lvlJc w:val="left"/>
      <w:pPr>
        <w:ind w:left="8010" w:hanging="360"/>
      </w:pPr>
      <w:rPr>
        <w:rFonts w:hint="default"/>
      </w:rPr>
    </w:lvl>
    <w:lvl w:ilvl="8" w:tplc="D9DA3BA4">
      <w:numFmt w:val="bullet"/>
      <w:lvlText w:val="•"/>
      <w:lvlJc w:val="left"/>
      <w:pPr>
        <w:ind w:left="8780" w:hanging="360"/>
      </w:pPr>
      <w:rPr>
        <w:rFonts w:hint="default"/>
      </w:rPr>
    </w:lvl>
  </w:abstractNum>
  <w:abstractNum w:abstractNumId="3" w15:restartNumberingAfterBreak="0">
    <w:nsid w:val="7A380856"/>
    <w:multiLevelType w:val="hybridMultilevel"/>
    <w:tmpl w:val="DB0E4AA0"/>
    <w:lvl w:ilvl="0" w:tplc="2F646D12">
      <w:numFmt w:val="bullet"/>
      <w:lvlText w:val=""/>
      <w:lvlJc w:val="left"/>
      <w:pPr>
        <w:ind w:left="1779" w:hanging="360"/>
      </w:pPr>
      <w:rPr>
        <w:rFonts w:ascii="Symbol" w:eastAsia="Symbol" w:hAnsi="Symbol" w:cs="Symbol" w:hint="default"/>
        <w:w w:val="100"/>
        <w:sz w:val="24"/>
        <w:szCs w:val="24"/>
      </w:rPr>
    </w:lvl>
    <w:lvl w:ilvl="1" w:tplc="D488F57C">
      <w:numFmt w:val="bullet"/>
      <w:lvlText w:val="•"/>
      <w:lvlJc w:val="left"/>
      <w:pPr>
        <w:ind w:left="2634" w:hanging="360"/>
      </w:pPr>
      <w:rPr>
        <w:rFonts w:hint="default"/>
      </w:rPr>
    </w:lvl>
    <w:lvl w:ilvl="2" w:tplc="1B0CF20E">
      <w:numFmt w:val="bullet"/>
      <w:lvlText w:val="•"/>
      <w:lvlJc w:val="left"/>
      <w:pPr>
        <w:ind w:left="3488" w:hanging="360"/>
      </w:pPr>
      <w:rPr>
        <w:rFonts w:hint="default"/>
      </w:rPr>
    </w:lvl>
    <w:lvl w:ilvl="3" w:tplc="89FAE09C">
      <w:numFmt w:val="bullet"/>
      <w:lvlText w:val="•"/>
      <w:lvlJc w:val="left"/>
      <w:pPr>
        <w:ind w:left="4342" w:hanging="360"/>
      </w:pPr>
      <w:rPr>
        <w:rFonts w:hint="default"/>
      </w:rPr>
    </w:lvl>
    <w:lvl w:ilvl="4" w:tplc="7B8E643E">
      <w:numFmt w:val="bullet"/>
      <w:lvlText w:val="•"/>
      <w:lvlJc w:val="left"/>
      <w:pPr>
        <w:ind w:left="5196" w:hanging="360"/>
      </w:pPr>
      <w:rPr>
        <w:rFonts w:hint="default"/>
      </w:rPr>
    </w:lvl>
    <w:lvl w:ilvl="5" w:tplc="1F36D466">
      <w:numFmt w:val="bullet"/>
      <w:lvlText w:val="•"/>
      <w:lvlJc w:val="left"/>
      <w:pPr>
        <w:ind w:left="6050" w:hanging="360"/>
      </w:pPr>
      <w:rPr>
        <w:rFonts w:hint="default"/>
      </w:rPr>
    </w:lvl>
    <w:lvl w:ilvl="6" w:tplc="DA74451C">
      <w:numFmt w:val="bullet"/>
      <w:lvlText w:val="•"/>
      <w:lvlJc w:val="left"/>
      <w:pPr>
        <w:ind w:left="6904" w:hanging="360"/>
      </w:pPr>
      <w:rPr>
        <w:rFonts w:hint="default"/>
      </w:rPr>
    </w:lvl>
    <w:lvl w:ilvl="7" w:tplc="9BF6B732">
      <w:numFmt w:val="bullet"/>
      <w:lvlText w:val="•"/>
      <w:lvlJc w:val="left"/>
      <w:pPr>
        <w:ind w:left="7758" w:hanging="360"/>
      </w:pPr>
      <w:rPr>
        <w:rFonts w:hint="default"/>
      </w:rPr>
    </w:lvl>
    <w:lvl w:ilvl="8" w:tplc="6BB0BEA2">
      <w:numFmt w:val="bullet"/>
      <w:lvlText w:val="•"/>
      <w:lvlJc w:val="left"/>
      <w:pPr>
        <w:ind w:left="8612" w:hanging="360"/>
      </w:pPr>
      <w:rPr>
        <w:rFonts w:hint="default"/>
      </w:rPr>
    </w:lvl>
  </w:abstractNum>
  <w:num w:numId="1" w16cid:durableId="428769182">
    <w:abstractNumId w:val="2"/>
  </w:num>
  <w:num w:numId="2" w16cid:durableId="626356616">
    <w:abstractNumId w:val="0"/>
  </w:num>
  <w:num w:numId="3" w16cid:durableId="1685983442">
    <w:abstractNumId w:val="1"/>
  </w:num>
  <w:num w:numId="4" w16cid:durableId="177119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5E"/>
    <w:rsid w:val="00164015"/>
    <w:rsid w:val="009F205E"/>
    <w:rsid w:val="00CC1C0B"/>
    <w:rsid w:val="00D71681"/>
    <w:rsid w:val="00E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36E77"/>
  <w15:docId w15:val="{4BED13EC-93E8-4BAB-A446-2D42ABB0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19" w:hanging="361"/>
    </w:pPr>
  </w:style>
  <w:style w:type="paragraph" w:styleId="ListParagraph">
    <w:name w:val="List Paragraph"/>
    <w:basedOn w:val="Normal"/>
    <w:uiPriority w:val="1"/>
    <w:qFormat/>
    <w:pPr>
      <w:spacing w:before="120"/>
      <w:ind w:left="141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7B15"/>
    <w:pPr>
      <w:tabs>
        <w:tab w:val="center" w:pos="4680"/>
        <w:tab w:val="right" w:pos="9360"/>
      </w:tabs>
    </w:pPr>
  </w:style>
  <w:style w:type="character" w:customStyle="1" w:styleId="HeaderChar">
    <w:name w:val="Header Char"/>
    <w:basedOn w:val="DefaultParagraphFont"/>
    <w:link w:val="Header"/>
    <w:uiPriority w:val="99"/>
    <w:rsid w:val="00ED7B15"/>
    <w:rPr>
      <w:rFonts w:ascii="Calibri" w:eastAsia="Calibri" w:hAnsi="Calibri" w:cs="Calibri"/>
    </w:rPr>
  </w:style>
  <w:style w:type="paragraph" w:styleId="Footer">
    <w:name w:val="footer"/>
    <w:basedOn w:val="Normal"/>
    <w:link w:val="FooterChar"/>
    <w:uiPriority w:val="99"/>
    <w:unhideWhenUsed/>
    <w:rsid w:val="00ED7B15"/>
    <w:pPr>
      <w:tabs>
        <w:tab w:val="center" w:pos="4680"/>
        <w:tab w:val="right" w:pos="9360"/>
      </w:tabs>
    </w:pPr>
  </w:style>
  <w:style w:type="character" w:customStyle="1" w:styleId="FooterChar">
    <w:name w:val="Footer Char"/>
    <w:basedOn w:val="DefaultParagraphFont"/>
    <w:link w:val="Footer"/>
    <w:uiPriority w:val="99"/>
    <w:rsid w:val="00ED7B1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Office Ergonomics 092819.docx</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Office Ergonomics 092819.docx</dc:title>
  <dc:creator>mmayette</dc:creator>
  <cp:lastModifiedBy>Jennette Holt</cp:lastModifiedBy>
  <cp:revision>3</cp:revision>
  <dcterms:created xsi:type="dcterms:W3CDTF">2020-02-28T20:01:00Z</dcterms:created>
  <dcterms:modified xsi:type="dcterms:W3CDTF">2023-03-29T19:05:00Z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PScript5.dll Version 5.2.2</vt:lpwstr>
  </property>
  <property fmtid="{D5CDD505-2E9C-101B-9397-08002B2CF9AE}" pid="4" name="LastSaved">
    <vt:filetime>2020-02-28T00:00:00Z</vt:filetime>
  </property>
</Properties>
</file>